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FA" w:rsidRDefault="00974FFA" w:rsidP="00EA69FA">
      <w:pPr>
        <w:pStyle w:val="ConsPlusNormal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bookmark1"/>
    </w:p>
    <w:p w:rsidR="00974FFA" w:rsidRDefault="00974FFA" w:rsidP="00EA69FA">
      <w:pPr>
        <w:pStyle w:val="ConsPlusNormal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74FFA" w:rsidRDefault="00974FFA" w:rsidP="00EA69FA">
      <w:pPr>
        <w:pStyle w:val="ConsPlusNormal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24550" cy="8434070"/>
            <wp:effectExtent l="19050" t="0" r="0" b="0"/>
            <wp:wrapSquare wrapText="bothSides"/>
            <wp:docPr id="1" name="Рисунок 1" descr="C:\Users\Сардана Петровна\Pictures\2022-03-04 титульный\титуль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дана Петровна\Pictures\2022-03-04 титульный\титульный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43" t="932" r="5077" b="2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43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FFA" w:rsidRDefault="00974FFA" w:rsidP="00EA69FA">
      <w:pPr>
        <w:pStyle w:val="ConsPlusNormal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12B8A" w:rsidRDefault="00412B8A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5" w:type="dxa"/>
        <w:tblCellMar>
          <w:left w:w="0" w:type="dxa"/>
          <w:right w:w="0" w:type="dxa"/>
        </w:tblCellMar>
        <w:tblLook w:val="04A0"/>
      </w:tblPr>
      <w:tblGrid>
        <w:gridCol w:w="5173"/>
        <w:gridCol w:w="4032"/>
      </w:tblGrid>
      <w:tr w:rsidR="00CF627E" w:rsidRPr="00633EDB" w:rsidTr="00EF5560">
        <w:trPr>
          <w:trHeight w:val="1140"/>
        </w:trPr>
        <w:tc>
          <w:tcPr>
            <w:tcW w:w="5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7E" w:rsidRPr="00CF627E" w:rsidRDefault="00CF627E" w:rsidP="00EF5560">
            <w:pPr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6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Принято Общим собранием  </w:t>
            </w:r>
            <w:r w:rsidRPr="00CF6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МБДОУ № 15 </w:t>
            </w:r>
            <w:r w:rsidRPr="00CF6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(протокол № </w:t>
            </w:r>
            <w:proofErr w:type="gramStart"/>
            <w:r w:rsidRPr="00CF627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F627E">
              <w:rPr>
                <w:rFonts w:ascii="Times New Roman" w:hAnsi="Times New Roman" w:cs="Times New Roman"/>
                <w:sz w:val="20"/>
                <w:szCs w:val="20"/>
              </w:rPr>
              <w:t> ______________________)</w:t>
            </w:r>
          </w:p>
        </w:tc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7E" w:rsidRDefault="00CF627E" w:rsidP="00EF5560">
            <w:pPr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627E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proofErr w:type="gramEnd"/>
            <w:r w:rsidRPr="00CF627E">
              <w:rPr>
                <w:rFonts w:ascii="Times New Roman" w:hAnsi="Times New Roman" w:cs="Times New Roman"/>
                <w:sz w:val="20"/>
                <w:szCs w:val="20"/>
              </w:rPr>
              <w:br/>
              <w:t>приказом МБДОУ № 15 «Кырачаан»</w:t>
            </w:r>
            <w:r w:rsidRPr="00CF627E">
              <w:rPr>
                <w:rFonts w:ascii="Times New Roman" w:hAnsi="Times New Roman" w:cs="Times New Roman"/>
                <w:sz w:val="20"/>
                <w:szCs w:val="20"/>
              </w:rPr>
              <w:br/>
              <w:t>от _____________№___________</w:t>
            </w:r>
          </w:p>
          <w:p w:rsidR="003F796B" w:rsidRPr="00CF627E" w:rsidRDefault="003F796B" w:rsidP="00EF5560">
            <w:pPr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Заведующая: __________________</w:t>
            </w:r>
          </w:p>
        </w:tc>
      </w:tr>
      <w:tr w:rsidR="00CF627E" w:rsidRPr="00633EDB" w:rsidTr="00EF5560">
        <w:trPr>
          <w:trHeight w:val="1425"/>
        </w:trPr>
        <w:tc>
          <w:tcPr>
            <w:tcW w:w="5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7E" w:rsidRPr="00CF627E" w:rsidRDefault="00CF627E" w:rsidP="00EF5560">
            <w:pPr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62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F796B" w:rsidRDefault="00CF627E" w:rsidP="003F796B">
            <w:pPr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627E">
              <w:rPr>
                <w:rFonts w:ascii="Times New Roman" w:hAnsi="Times New Roman" w:cs="Times New Roman"/>
                <w:sz w:val="20"/>
                <w:szCs w:val="20"/>
              </w:rPr>
              <w:t>СОГЛАСОВАН</w:t>
            </w:r>
            <w:r w:rsidRPr="00CF627E">
              <w:rPr>
                <w:rFonts w:ascii="Times New Roman" w:hAnsi="Times New Roman" w:cs="Times New Roman"/>
                <w:sz w:val="20"/>
                <w:szCs w:val="20"/>
              </w:rPr>
              <w:br/>
              <w:t>профсоюзным комитетом</w:t>
            </w:r>
            <w:r w:rsidRPr="00CF6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МБДОУ № 15 г. </w:t>
            </w:r>
          </w:p>
          <w:p w:rsidR="00CF627E" w:rsidRPr="00CF627E" w:rsidRDefault="00CF627E" w:rsidP="003F796B">
            <w:pPr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27E">
              <w:rPr>
                <w:rFonts w:ascii="Times New Roman" w:hAnsi="Times New Roman" w:cs="Times New Roman"/>
                <w:sz w:val="20"/>
                <w:szCs w:val="20"/>
              </w:rPr>
              <w:t>от________________________</w:t>
            </w:r>
            <w:proofErr w:type="spellEnd"/>
            <w:r w:rsidRPr="00CF62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7E" w:rsidRPr="00CF627E" w:rsidRDefault="00CF627E" w:rsidP="00EF5560">
            <w:pPr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2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CF62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Pr="00CF627E" w:rsidRDefault="00CF627E" w:rsidP="00CF627E">
      <w:pPr>
        <w:pStyle w:val="ConsPlusNormal"/>
        <w:tabs>
          <w:tab w:val="left" w:pos="30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627E">
        <w:rPr>
          <w:rFonts w:ascii="Times New Roman" w:hAnsi="Times New Roman" w:cs="Times New Roman"/>
          <w:sz w:val="24"/>
          <w:szCs w:val="24"/>
        </w:rPr>
        <w:t xml:space="preserve">Положение об оплате труда работников </w:t>
      </w:r>
    </w:p>
    <w:p w:rsidR="00CF627E" w:rsidRPr="00CF627E" w:rsidRDefault="00CF627E" w:rsidP="00CF627E">
      <w:pPr>
        <w:pStyle w:val="ConsPlusNormal"/>
        <w:tabs>
          <w:tab w:val="left" w:pos="30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627E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– Детский сад №15 «Кырачаан»</w:t>
      </w:r>
    </w:p>
    <w:p w:rsidR="00CF627E" w:rsidRPr="00CF627E" w:rsidRDefault="00CF627E" w:rsidP="00CF627E">
      <w:pPr>
        <w:pStyle w:val="ConsPlusNormal"/>
        <w:tabs>
          <w:tab w:val="left" w:pos="3055"/>
        </w:tabs>
        <w:rPr>
          <w:rFonts w:ascii="Times New Roman" w:hAnsi="Times New Roman" w:cs="Times New Roman"/>
          <w:sz w:val="24"/>
          <w:szCs w:val="24"/>
        </w:rPr>
      </w:pPr>
      <w:r w:rsidRPr="00CF627E">
        <w:rPr>
          <w:rFonts w:ascii="Times New Roman" w:hAnsi="Times New Roman" w:cs="Times New Roman"/>
          <w:sz w:val="24"/>
          <w:szCs w:val="24"/>
        </w:rPr>
        <w:t xml:space="preserve">                               с.Абага Олекминского района Р</w:t>
      </w:r>
      <w:proofErr w:type="gramStart"/>
      <w:r w:rsidRPr="00CF627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CF627E">
        <w:rPr>
          <w:rFonts w:ascii="Times New Roman" w:hAnsi="Times New Roman" w:cs="Times New Roman"/>
          <w:sz w:val="24"/>
          <w:szCs w:val="24"/>
        </w:rPr>
        <w:t>Я)</w:t>
      </w:r>
    </w:p>
    <w:p w:rsidR="00CF627E" w:rsidRPr="00CF627E" w:rsidRDefault="00CF627E" w:rsidP="00EA69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627E" w:rsidRPr="00CF627E" w:rsidRDefault="00CF627E" w:rsidP="00EA69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7E" w:rsidRDefault="00CF627E" w:rsidP="00CF62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Абага</w:t>
      </w:r>
    </w:p>
    <w:p w:rsidR="00CF627E" w:rsidRDefault="00CF627E" w:rsidP="00EA6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49A" w:rsidRDefault="00AC649A" w:rsidP="00AC649A">
      <w:pPr>
        <w:pStyle w:val="90"/>
        <w:numPr>
          <w:ilvl w:val="0"/>
          <w:numId w:val="1"/>
        </w:numPr>
        <w:shd w:val="clear" w:color="auto" w:fill="auto"/>
        <w:tabs>
          <w:tab w:val="left" w:pos="941"/>
        </w:tabs>
        <w:spacing w:before="0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Общие положения</w:t>
      </w:r>
      <w:bookmarkEnd w:id="0"/>
    </w:p>
    <w:p w:rsidR="00AC649A" w:rsidRDefault="00AC649A" w:rsidP="00002725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Настоящее Положение об оплате труда работников </w:t>
      </w:r>
      <w:r w:rsidR="00EA69FA">
        <w:rPr>
          <w:color w:val="000000"/>
          <w:sz w:val="24"/>
          <w:szCs w:val="24"/>
          <w:lang w:eastAsia="ru-RU" w:bidi="ru-RU"/>
        </w:rPr>
        <w:t xml:space="preserve">муниципальных образовательных </w:t>
      </w:r>
      <w:r>
        <w:rPr>
          <w:color w:val="000000"/>
          <w:sz w:val="24"/>
          <w:szCs w:val="24"/>
          <w:lang w:eastAsia="ru-RU" w:bidi="ru-RU"/>
        </w:rPr>
        <w:t>учреждений</w:t>
      </w:r>
      <w:r w:rsidR="0099689D">
        <w:rPr>
          <w:color w:val="000000"/>
          <w:sz w:val="24"/>
          <w:szCs w:val="24"/>
          <w:lang w:eastAsia="ru-RU" w:bidi="ru-RU"/>
        </w:rPr>
        <w:t xml:space="preserve"> Олекминского района Республики Саха(Якутия) </w:t>
      </w:r>
      <w:r>
        <w:rPr>
          <w:color w:val="000000"/>
          <w:sz w:val="24"/>
          <w:szCs w:val="24"/>
          <w:lang w:eastAsia="ru-RU" w:bidi="ru-RU"/>
        </w:rPr>
        <w:t>(далее - Положение) разработано в соответствии с нормативными правовыми актами: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line="240" w:lineRule="auto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Постановлением Правительства Российской Федерации от 08 августа 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line="240" w:lineRule="auto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Едиными рекомендациями Российской трехсторонней комиссии по установлению на федеральном, региональном и местном уровнях систем оплаты труда работников государственных и муниципальных учреждений;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Постановлением Правительства Республики Саха (Якутия) от 28 августа 2017 года № 290 «О Порядке формирования фонда оплаты труда работников учреждений, финансируемых из государственного бюджета Республики Саха (Якутия)».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Приказами Министерства здравоохранения и социального развития Российской Федерации: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 05 мая 2008 года № 216н «Об утверждении квалификационных групп должностей работников образования»;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  <w:tab w:val="left" w:pos="2016"/>
          <w:tab w:val="center" w:pos="2707"/>
          <w:tab w:val="left" w:pos="3072"/>
          <w:tab w:val="right" w:pos="4349"/>
          <w:tab w:val="left" w:pos="4526"/>
          <w:tab w:val="center" w:pos="5198"/>
          <w:tab w:val="center" w:pos="5837"/>
          <w:tab w:val="left" w:pos="6235"/>
          <w:tab w:val="right" w:pos="9810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ab/>
        <w:t>05</w:t>
      </w:r>
      <w:r>
        <w:rPr>
          <w:color w:val="000000"/>
          <w:sz w:val="24"/>
          <w:szCs w:val="24"/>
          <w:lang w:eastAsia="ru-RU" w:bidi="ru-RU"/>
        </w:rPr>
        <w:tab/>
        <w:t>мая</w:t>
      </w:r>
      <w:r>
        <w:rPr>
          <w:color w:val="000000"/>
          <w:sz w:val="24"/>
          <w:szCs w:val="24"/>
          <w:lang w:eastAsia="ru-RU" w:bidi="ru-RU"/>
        </w:rPr>
        <w:tab/>
        <w:t>2008</w:t>
      </w:r>
      <w:r>
        <w:rPr>
          <w:color w:val="000000"/>
          <w:sz w:val="24"/>
          <w:szCs w:val="24"/>
          <w:lang w:eastAsia="ru-RU" w:bidi="ru-RU"/>
        </w:rPr>
        <w:tab/>
        <w:t>года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217н</w:t>
      </w:r>
      <w:r>
        <w:rPr>
          <w:color w:val="000000"/>
          <w:sz w:val="24"/>
          <w:szCs w:val="24"/>
          <w:lang w:eastAsia="ru-RU" w:bidi="ru-RU"/>
        </w:rPr>
        <w:tab/>
        <w:t>«Об</w:t>
      </w:r>
      <w:r>
        <w:rPr>
          <w:color w:val="000000"/>
          <w:sz w:val="24"/>
          <w:szCs w:val="24"/>
          <w:lang w:eastAsia="ru-RU" w:bidi="ru-RU"/>
        </w:rPr>
        <w:tab/>
        <w:t>утверждении</w:t>
      </w:r>
      <w:r>
        <w:rPr>
          <w:color w:val="000000"/>
          <w:sz w:val="24"/>
          <w:szCs w:val="24"/>
          <w:lang w:eastAsia="ru-RU" w:bidi="ru-RU"/>
        </w:rPr>
        <w:tab/>
        <w:t>профессиональных</w:t>
      </w:r>
    </w:p>
    <w:p w:rsidR="00AC649A" w:rsidRDefault="00AC649A" w:rsidP="00002725">
      <w:pPr>
        <w:pStyle w:val="20"/>
        <w:shd w:val="clear" w:color="auto" w:fill="auto"/>
        <w:spacing w:line="240" w:lineRule="auto"/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квалификационных групп должностей работников высшего и дополнительного профессионального образования»;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  <w:tab w:val="left" w:pos="1996"/>
          <w:tab w:val="center" w:pos="2707"/>
          <w:tab w:val="left" w:pos="3182"/>
          <w:tab w:val="right" w:pos="4349"/>
          <w:tab w:val="left" w:pos="4526"/>
          <w:tab w:val="center" w:pos="5198"/>
          <w:tab w:val="center" w:pos="5837"/>
          <w:tab w:val="left" w:pos="6259"/>
          <w:tab w:val="right" w:pos="9810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ab/>
        <w:t>03</w:t>
      </w:r>
      <w:r>
        <w:rPr>
          <w:color w:val="000000"/>
          <w:sz w:val="24"/>
          <w:szCs w:val="24"/>
          <w:lang w:eastAsia="ru-RU" w:bidi="ru-RU"/>
        </w:rPr>
        <w:tab/>
        <w:t>июля</w:t>
      </w:r>
      <w:r>
        <w:rPr>
          <w:color w:val="000000"/>
          <w:sz w:val="24"/>
          <w:szCs w:val="24"/>
          <w:lang w:eastAsia="ru-RU" w:bidi="ru-RU"/>
        </w:rPr>
        <w:tab/>
        <w:t>2008</w:t>
      </w:r>
      <w:r>
        <w:rPr>
          <w:color w:val="000000"/>
          <w:sz w:val="24"/>
          <w:szCs w:val="24"/>
          <w:lang w:eastAsia="ru-RU" w:bidi="ru-RU"/>
        </w:rPr>
        <w:tab/>
        <w:t>года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305н</w:t>
      </w:r>
      <w:r>
        <w:rPr>
          <w:color w:val="000000"/>
          <w:sz w:val="24"/>
          <w:szCs w:val="24"/>
          <w:lang w:eastAsia="ru-RU" w:bidi="ru-RU"/>
        </w:rPr>
        <w:tab/>
        <w:t>«Об</w:t>
      </w:r>
      <w:r>
        <w:rPr>
          <w:color w:val="000000"/>
          <w:sz w:val="24"/>
          <w:szCs w:val="24"/>
          <w:lang w:eastAsia="ru-RU" w:bidi="ru-RU"/>
        </w:rPr>
        <w:tab/>
        <w:t>утверждении</w:t>
      </w:r>
      <w:r>
        <w:rPr>
          <w:color w:val="000000"/>
          <w:sz w:val="24"/>
          <w:szCs w:val="24"/>
          <w:lang w:eastAsia="ru-RU" w:bidi="ru-RU"/>
        </w:rPr>
        <w:tab/>
        <w:t>профессиональных</w:t>
      </w:r>
    </w:p>
    <w:p w:rsidR="00AC649A" w:rsidRDefault="00AC649A" w:rsidP="00002725">
      <w:pPr>
        <w:pStyle w:val="20"/>
        <w:shd w:val="clear" w:color="auto" w:fill="auto"/>
        <w:spacing w:line="240" w:lineRule="auto"/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квалификационных групп должностей работников сферы научных исследований и разработок»;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  <w:tab w:val="left" w:pos="2016"/>
          <w:tab w:val="center" w:pos="2707"/>
          <w:tab w:val="left" w:pos="3072"/>
          <w:tab w:val="right" w:pos="4349"/>
          <w:tab w:val="left" w:pos="4526"/>
          <w:tab w:val="center" w:pos="5198"/>
          <w:tab w:val="center" w:pos="5837"/>
          <w:tab w:val="left" w:pos="6235"/>
          <w:tab w:val="right" w:pos="9810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ab/>
        <w:t>29</w:t>
      </w:r>
      <w:r>
        <w:rPr>
          <w:color w:val="000000"/>
          <w:sz w:val="24"/>
          <w:szCs w:val="24"/>
          <w:lang w:eastAsia="ru-RU" w:bidi="ru-RU"/>
        </w:rPr>
        <w:tab/>
        <w:t>мая</w:t>
      </w:r>
      <w:r>
        <w:rPr>
          <w:color w:val="000000"/>
          <w:sz w:val="24"/>
          <w:szCs w:val="24"/>
          <w:lang w:eastAsia="ru-RU" w:bidi="ru-RU"/>
        </w:rPr>
        <w:tab/>
        <w:t>2008</w:t>
      </w:r>
      <w:r>
        <w:rPr>
          <w:color w:val="000000"/>
          <w:sz w:val="24"/>
          <w:szCs w:val="24"/>
          <w:lang w:eastAsia="ru-RU" w:bidi="ru-RU"/>
        </w:rPr>
        <w:tab/>
        <w:t>года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247н</w:t>
      </w:r>
      <w:r>
        <w:rPr>
          <w:color w:val="000000"/>
          <w:sz w:val="24"/>
          <w:szCs w:val="24"/>
          <w:lang w:eastAsia="ru-RU" w:bidi="ru-RU"/>
        </w:rPr>
        <w:tab/>
        <w:t>«Об</w:t>
      </w:r>
      <w:r>
        <w:rPr>
          <w:color w:val="000000"/>
          <w:sz w:val="24"/>
          <w:szCs w:val="24"/>
          <w:lang w:eastAsia="ru-RU" w:bidi="ru-RU"/>
        </w:rPr>
        <w:tab/>
        <w:t>утверждении</w:t>
      </w:r>
      <w:r>
        <w:rPr>
          <w:color w:val="000000"/>
          <w:sz w:val="24"/>
          <w:szCs w:val="24"/>
          <w:lang w:eastAsia="ru-RU" w:bidi="ru-RU"/>
        </w:rPr>
        <w:tab/>
        <w:t>профессиональных</w:t>
      </w:r>
    </w:p>
    <w:p w:rsidR="00AC649A" w:rsidRDefault="00AC649A" w:rsidP="00002725">
      <w:pPr>
        <w:pStyle w:val="20"/>
        <w:shd w:val="clear" w:color="auto" w:fill="auto"/>
        <w:spacing w:line="240" w:lineRule="auto"/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квалификационных групп общеотраслевых должностей руководителей, специалистов и служащих»;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  <w:tab w:val="left" w:pos="2016"/>
          <w:tab w:val="center" w:pos="2707"/>
          <w:tab w:val="left" w:pos="3072"/>
          <w:tab w:val="right" w:pos="4349"/>
          <w:tab w:val="left" w:pos="4526"/>
          <w:tab w:val="center" w:pos="5198"/>
          <w:tab w:val="center" w:pos="5837"/>
          <w:tab w:val="left" w:pos="6235"/>
          <w:tab w:val="right" w:pos="9810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ab/>
        <w:t>29</w:t>
      </w:r>
      <w:r>
        <w:rPr>
          <w:color w:val="000000"/>
          <w:sz w:val="24"/>
          <w:szCs w:val="24"/>
          <w:lang w:eastAsia="ru-RU" w:bidi="ru-RU"/>
        </w:rPr>
        <w:tab/>
        <w:t>мая</w:t>
      </w:r>
      <w:r>
        <w:rPr>
          <w:color w:val="000000"/>
          <w:sz w:val="24"/>
          <w:szCs w:val="24"/>
          <w:lang w:eastAsia="ru-RU" w:bidi="ru-RU"/>
        </w:rPr>
        <w:tab/>
        <w:t>2008</w:t>
      </w:r>
      <w:r>
        <w:rPr>
          <w:color w:val="000000"/>
          <w:sz w:val="24"/>
          <w:szCs w:val="24"/>
          <w:lang w:eastAsia="ru-RU" w:bidi="ru-RU"/>
        </w:rPr>
        <w:tab/>
        <w:t>года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248н</w:t>
      </w:r>
      <w:r>
        <w:rPr>
          <w:color w:val="000000"/>
          <w:sz w:val="24"/>
          <w:szCs w:val="24"/>
          <w:lang w:eastAsia="ru-RU" w:bidi="ru-RU"/>
        </w:rPr>
        <w:tab/>
        <w:t>«Об</w:t>
      </w:r>
      <w:r>
        <w:rPr>
          <w:color w:val="000000"/>
          <w:sz w:val="24"/>
          <w:szCs w:val="24"/>
          <w:lang w:eastAsia="ru-RU" w:bidi="ru-RU"/>
        </w:rPr>
        <w:tab/>
        <w:t>утверждении</w:t>
      </w:r>
      <w:r>
        <w:rPr>
          <w:color w:val="000000"/>
          <w:sz w:val="24"/>
          <w:szCs w:val="24"/>
          <w:lang w:eastAsia="ru-RU" w:bidi="ru-RU"/>
        </w:rPr>
        <w:tab/>
        <w:t>профессиональных</w:t>
      </w:r>
    </w:p>
    <w:p w:rsidR="00AC649A" w:rsidRDefault="00AC649A" w:rsidP="00002725">
      <w:pPr>
        <w:pStyle w:val="20"/>
        <w:shd w:val="clear" w:color="auto" w:fill="auto"/>
        <w:spacing w:line="240" w:lineRule="auto"/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квалификационных групп общеотраслевых профессий рабочих».</w:t>
      </w:r>
    </w:p>
    <w:p w:rsidR="00AC649A" w:rsidRDefault="0099689D" w:rsidP="0099689D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 xml:space="preserve">- </w:t>
      </w:r>
      <w:r w:rsidR="00AC649A">
        <w:rPr>
          <w:color w:val="000000"/>
          <w:sz w:val="24"/>
          <w:szCs w:val="24"/>
          <w:lang w:eastAsia="ru-RU" w:bidi="ru-RU"/>
        </w:rPr>
        <w:t>Приказами Министерства труда и социального развития Республики Саха (Якутия):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 31 октября 2017 года № 1362-ОД «Об утверждении размеров окладов (должностных окладов) по профессиональным квалификационным группам по общеотраслевым должностям служащих и профессиям рабочих»;</w:t>
      </w:r>
    </w:p>
    <w:p w:rsidR="00AC649A" w:rsidRPr="0099689D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 09 ноября 2017 года № 1424-ОД «Об утверждении рекомендаций по разработке государственными органами Положений об оплате труда работников подведомственных республиканских государственных учреждений».</w:t>
      </w:r>
    </w:p>
    <w:p w:rsidR="0096291C" w:rsidRPr="0096291C" w:rsidRDefault="0099689D" w:rsidP="0096291C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tab/>
      </w:r>
      <w:r>
        <w:rPr>
          <w:color w:val="000000"/>
          <w:sz w:val="24"/>
          <w:szCs w:val="24"/>
          <w:lang w:eastAsia="ru-RU" w:bidi="ru-RU"/>
        </w:rPr>
        <w:t xml:space="preserve">- Приказом Министерства образования и науки Республики Саха (Якутия) от </w:t>
      </w:r>
      <w:r w:rsidR="001607DF">
        <w:rPr>
          <w:color w:val="000000"/>
          <w:sz w:val="24"/>
          <w:szCs w:val="24"/>
          <w:lang w:eastAsia="ru-RU" w:bidi="ru-RU"/>
        </w:rPr>
        <w:t>06 марта</w:t>
      </w:r>
      <w:r>
        <w:rPr>
          <w:color w:val="000000"/>
          <w:sz w:val="24"/>
          <w:szCs w:val="24"/>
          <w:lang w:eastAsia="ru-RU" w:bidi="ru-RU"/>
        </w:rPr>
        <w:t xml:space="preserve"> 2019 года № 01-10/</w:t>
      </w:r>
      <w:r w:rsidR="001607DF">
        <w:rPr>
          <w:color w:val="000000"/>
          <w:sz w:val="24"/>
          <w:szCs w:val="24"/>
          <w:lang w:eastAsia="ru-RU" w:bidi="ru-RU"/>
        </w:rPr>
        <w:t>293</w:t>
      </w:r>
      <w:r>
        <w:rPr>
          <w:color w:val="000000"/>
          <w:sz w:val="24"/>
          <w:szCs w:val="24"/>
          <w:lang w:eastAsia="ru-RU" w:bidi="ru-RU"/>
        </w:rPr>
        <w:t xml:space="preserve"> «Об утверждении Положения об оплате труда работников государственных учреждений, подведомственных Министерству образования и науки Республики Саха (Якутия)»</w:t>
      </w:r>
      <w:r w:rsidR="001607DF">
        <w:rPr>
          <w:color w:val="000000"/>
          <w:sz w:val="24"/>
          <w:szCs w:val="24"/>
          <w:lang w:eastAsia="ru-RU" w:bidi="ru-RU"/>
        </w:rPr>
        <w:t>.</w:t>
      </w:r>
    </w:p>
    <w:p w:rsidR="00AC649A" w:rsidRDefault="00AC649A" w:rsidP="00002725">
      <w:pPr>
        <w:pStyle w:val="20"/>
        <w:numPr>
          <w:ilvl w:val="1"/>
          <w:numId w:val="1"/>
        </w:numPr>
        <w:shd w:val="clear" w:color="auto" w:fill="auto"/>
        <w:tabs>
          <w:tab w:val="left" w:pos="1070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Настоящее Положение регулирует порядок оплаты тр</w:t>
      </w:r>
      <w:r w:rsidR="0099689D">
        <w:rPr>
          <w:color w:val="000000"/>
          <w:sz w:val="24"/>
          <w:szCs w:val="24"/>
          <w:lang w:eastAsia="ru-RU" w:bidi="ru-RU"/>
        </w:rPr>
        <w:t xml:space="preserve">уда работников за счет средств муниципального </w:t>
      </w:r>
      <w:r>
        <w:rPr>
          <w:color w:val="000000"/>
          <w:sz w:val="24"/>
          <w:szCs w:val="24"/>
          <w:lang w:eastAsia="ru-RU" w:bidi="ru-RU"/>
        </w:rPr>
        <w:t xml:space="preserve"> бюджета </w:t>
      </w:r>
      <w:r w:rsidR="0099689D">
        <w:rPr>
          <w:color w:val="000000"/>
          <w:sz w:val="24"/>
          <w:szCs w:val="24"/>
          <w:lang w:eastAsia="ru-RU" w:bidi="ru-RU"/>
        </w:rPr>
        <w:t xml:space="preserve">МР «Олекминский район» </w:t>
      </w:r>
      <w:r>
        <w:rPr>
          <w:color w:val="000000"/>
          <w:sz w:val="24"/>
          <w:szCs w:val="24"/>
          <w:lang w:eastAsia="ru-RU" w:bidi="ru-RU"/>
        </w:rPr>
        <w:t>Республики Саха (Якутия), а также с учетом средств, поступающих от приносящей доход деятельности и мероприятий по оптимизации неэффективных расходов: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предусмотрен</w:t>
      </w:r>
      <w:r w:rsidR="0099689D">
        <w:rPr>
          <w:color w:val="000000"/>
          <w:sz w:val="24"/>
          <w:szCs w:val="24"/>
          <w:lang w:eastAsia="ru-RU" w:bidi="ru-RU"/>
        </w:rPr>
        <w:t>ных на оплату труда работников муниципальных</w:t>
      </w:r>
      <w:r>
        <w:rPr>
          <w:color w:val="000000"/>
          <w:sz w:val="24"/>
          <w:szCs w:val="24"/>
          <w:lang w:eastAsia="ru-RU" w:bidi="ru-RU"/>
        </w:rPr>
        <w:t xml:space="preserve"> казенных учреждений;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предоставленных </w:t>
      </w:r>
      <w:r w:rsidR="0099689D">
        <w:rPr>
          <w:color w:val="000000"/>
          <w:sz w:val="24"/>
          <w:szCs w:val="24"/>
          <w:lang w:eastAsia="ru-RU" w:bidi="ru-RU"/>
        </w:rPr>
        <w:t>муниципальным</w:t>
      </w:r>
      <w:r>
        <w:rPr>
          <w:color w:val="000000"/>
          <w:sz w:val="24"/>
          <w:szCs w:val="24"/>
          <w:lang w:eastAsia="ru-RU" w:bidi="ru-RU"/>
        </w:rPr>
        <w:t xml:space="preserve"> бюджетным и автономным учреждениям в виде субсидии на финансовое обеспечение выполнения </w:t>
      </w:r>
      <w:r w:rsidR="0099689D">
        <w:rPr>
          <w:color w:val="000000"/>
          <w:sz w:val="24"/>
          <w:szCs w:val="24"/>
          <w:lang w:eastAsia="ru-RU" w:bidi="ru-RU"/>
        </w:rPr>
        <w:t>муниципального</w:t>
      </w:r>
      <w:r>
        <w:rPr>
          <w:color w:val="000000"/>
          <w:sz w:val="24"/>
          <w:szCs w:val="24"/>
          <w:lang w:eastAsia="ru-RU" w:bidi="ru-RU"/>
        </w:rPr>
        <w:t xml:space="preserve"> задания.</w:t>
      </w:r>
    </w:p>
    <w:p w:rsidR="00AC649A" w:rsidRPr="00AC649A" w:rsidRDefault="00AC649A" w:rsidP="00002725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Настоящее Положение включает в себя:</w:t>
      </w:r>
    </w:p>
    <w:p w:rsidR="00AC649A" w:rsidRPr="00AC649A" w:rsidRDefault="00AC649A" w:rsidP="00002725">
      <w:pPr>
        <w:pStyle w:val="20"/>
        <w:shd w:val="clear" w:color="auto" w:fill="auto"/>
        <w:tabs>
          <w:tab w:val="left" w:pos="1464"/>
        </w:tabs>
        <w:spacing w:line="240" w:lineRule="auto"/>
        <w:ind w:left="1040" w:firstLine="0"/>
      </w:pPr>
      <w:r>
        <w:rPr>
          <w:color w:val="000000"/>
          <w:sz w:val="24"/>
          <w:szCs w:val="24"/>
          <w:lang w:eastAsia="ru-RU" w:bidi="ru-RU"/>
        </w:rPr>
        <w:t>-</w:t>
      </w:r>
      <w:r>
        <w:rPr>
          <w:sz w:val="24"/>
          <w:szCs w:val="24"/>
        </w:rPr>
        <w:t xml:space="preserve">расчет </w:t>
      </w:r>
      <w:r w:rsidRPr="00716FEE">
        <w:rPr>
          <w:sz w:val="24"/>
          <w:szCs w:val="24"/>
        </w:rPr>
        <w:t>стоимост</w:t>
      </w:r>
      <w:r>
        <w:rPr>
          <w:sz w:val="24"/>
          <w:szCs w:val="24"/>
        </w:rPr>
        <w:t>и</w:t>
      </w:r>
      <w:r w:rsidRPr="00716FEE">
        <w:rPr>
          <w:sz w:val="24"/>
          <w:szCs w:val="24"/>
        </w:rPr>
        <w:t xml:space="preserve"> бюджетной образовательной услуги (руб./</w:t>
      </w:r>
      <w:proofErr w:type="spellStart"/>
      <w:r w:rsidRPr="00716FEE">
        <w:rPr>
          <w:sz w:val="24"/>
          <w:szCs w:val="24"/>
        </w:rPr>
        <w:t>ученико-час</w:t>
      </w:r>
      <w:proofErr w:type="spellEnd"/>
      <w:r w:rsidRPr="00716FE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AC649A" w:rsidRDefault="001607DF" w:rsidP="001607DF">
      <w:pPr>
        <w:pStyle w:val="20"/>
        <w:shd w:val="clear" w:color="auto" w:fill="auto"/>
        <w:tabs>
          <w:tab w:val="left" w:pos="993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</w:r>
      <w:r w:rsidR="00AC649A">
        <w:rPr>
          <w:color w:val="000000"/>
          <w:sz w:val="24"/>
          <w:szCs w:val="24"/>
          <w:lang w:eastAsia="ru-RU" w:bidi="ru-RU"/>
        </w:rPr>
        <w:t xml:space="preserve">-размеры окладов (должностных окладов) по </w:t>
      </w:r>
      <w:r w:rsidR="00AC649A">
        <w:rPr>
          <w:color w:val="000000"/>
          <w:sz w:val="24"/>
          <w:szCs w:val="24"/>
          <w:lang w:eastAsia="ru-RU" w:bidi="ru-RU"/>
        </w:rPr>
        <w:lastRenderedPageBreak/>
        <w:t>профессиональнымквалификационным группам (далее - ПКГ);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line="240" w:lineRule="auto"/>
        <w:ind w:firstLine="1040"/>
      </w:pPr>
      <w:r>
        <w:rPr>
          <w:color w:val="000000"/>
          <w:sz w:val="24"/>
          <w:szCs w:val="24"/>
          <w:lang w:eastAsia="ru-RU" w:bidi="ru-RU"/>
        </w:rPr>
        <w:t>виды, критерии установления и размеры выплат компенсационного характера (за счет всех источников финансирования);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line="240" w:lineRule="auto"/>
        <w:ind w:firstLine="1040"/>
      </w:pPr>
      <w:r>
        <w:rPr>
          <w:color w:val="000000"/>
          <w:sz w:val="24"/>
          <w:szCs w:val="24"/>
          <w:lang w:eastAsia="ru-RU" w:bidi="ru-RU"/>
        </w:rPr>
        <w:t>виды, критерии установления и размеры выплат стимулирующего характера (за счет всех источников финансирования);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line="240" w:lineRule="auto"/>
        <w:ind w:firstLine="1040"/>
      </w:pPr>
      <w:r>
        <w:rPr>
          <w:color w:val="000000"/>
          <w:sz w:val="24"/>
          <w:szCs w:val="24"/>
          <w:lang w:eastAsia="ru-RU" w:bidi="ru-RU"/>
        </w:rPr>
        <w:t>условия оплаты труда руководителей учреждений, заместителей руководителя, главных бухгалтеров;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242"/>
        </w:tabs>
        <w:spacing w:line="240" w:lineRule="auto"/>
        <w:ind w:left="1040" w:firstLine="0"/>
        <w:jc w:val="both"/>
      </w:pPr>
      <w:r>
        <w:rPr>
          <w:color w:val="000000"/>
          <w:sz w:val="24"/>
          <w:szCs w:val="24"/>
          <w:lang w:eastAsia="ru-RU" w:bidi="ru-RU"/>
        </w:rPr>
        <w:t>другие вопросы оплаты труда.</w:t>
      </w:r>
    </w:p>
    <w:p w:rsidR="00AC649A" w:rsidRDefault="00AC649A" w:rsidP="00002725">
      <w:pPr>
        <w:pStyle w:val="20"/>
        <w:numPr>
          <w:ilvl w:val="1"/>
          <w:numId w:val="1"/>
        </w:numPr>
        <w:shd w:val="clear" w:color="auto" w:fill="auto"/>
        <w:tabs>
          <w:tab w:val="left" w:pos="1147"/>
        </w:tabs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Условия оплаты труда, включая размер окладов, выплат стимулирующего и компенсационного характера, являются обязательными для включения в трудовой договор.</w:t>
      </w:r>
    </w:p>
    <w:p w:rsidR="00FA2D46" w:rsidRPr="00FA2D46" w:rsidRDefault="00AC649A" w:rsidP="00FA2D46">
      <w:pPr>
        <w:pStyle w:val="20"/>
        <w:numPr>
          <w:ilvl w:val="1"/>
          <w:numId w:val="1"/>
        </w:numPr>
        <w:shd w:val="clear" w:color="auto" w:fill="auto"/>
        <w:tabs>
          <w:tab w:val="left" w:pos="1147"/>
        </w:tabs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Оплата труда работников, занятых по совместительству, а также на условиях неполного рабочего времени производится пропорционально отработанному времени.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FA2D46" w:rsidRDefault="00FA2D46" w:rsidP="00FA2D46">
      <w:pPr>
        <w:pStyle w:val="20"/>
        <w:numPr>
          <w:ilvl w:val="1"/>
          <w:numId w:val="1"/>
        </w:numPr>
        <w:shd w:val="clear" w:color="auto" w:fill="auto"/>
        <w:tabs>
          <w:tab w:val="left" w:pos="1147"/>
        </w:tabs>
        <w:spacing w:line="240" w:lineRule="auto"/>
        <w:ind w:firstLine="600"/>
        <w:jc w:val="both"/>
      </w:pPr>
      <w:proofErr w:type="gramStart"/>
      <w:r w:rsidRPr="00FA2D46">
        <w:rPr>
          <w:sz w:val="24"/>
          <w:szCs w:val="24"/>
        </w:rPr>
        <w:t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 по санитарно-эпидемиологическим, климатическим и другим основаниям, оплата труда 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производится из расчета заработной платы, установленной при тарификации, предшествующей началу каникул</w:t>
      </w:r>
      <w:proofErr w:type="gramEnd"/>
      <w:r w:rsidRPr="00FA2D46">
        <w:rPr>
          <w:sz w:val="24"/>
          <w:szCs w:val="24"/>
        </w:rPr>
        <w:t xml:space="preserve"> или периоду отмены учебных занятий (образовательного процесса) по указанным выше причинам.  </w:t>
      </w:r>
    </w:p>
    <w:p w:rsidR="00AC649A" w:rsidRDefault="00AC649A" w:rsidP="00002725">
      <w:pPr>
        <w:pStyle w:val="20"/>
        <w:numPr>
          <w:ilvl w:val="1"/>
          <w:numId w:val="1"/>
        </w:numPr>
        <w:shd w:val="clear" w:color="auto" w:fill="auto"/>
        <w:tabs>
          <w:tab w:val="left" w:pos="1147"/>
        </w:tabs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 xml:space="preserve">Фонд оплаты труда в </w:t>
      </w:r>
      <w:r w:rsidR="0099689D">
        <w:rPr>
          <w:color w:val="000000"/>
          <w:sz w:val="24"/>
          <w:szCs w:val="24"/>
          <w:lang w:eastAsia="ru-RU" w:bidi="ru-RU"/>
        </w:rPr>
        <w:t>муниципальных</w:t>
      </w:r>
      <w:r>
        <w:rPr>
          <w:color w:val="000000"/>
          <w:sz w:val="24"/>
          <w:szCs w:val="24"/>
          <w:lang w:eastAsia="ru-RU" w:bidi="ru-RU"/>
        </w:rPr>
        <w:t xml:space="preserve"> учреждениях формируется на календарный год исходя из объема лимитов бюджетных обязательств </w:t>
      </w:r>
      <w:r w:rsidR="0099689D">
        <w:rPr>
          <w:color w:val="000000"/>
          <w:sz w:val="24"/>
          <w:szCs w:val="24"/>
          <w:lang w:eastAsia="ru-RU" w:bidi="ru-RU"/>
        </w:rPr>
        <w:t xml:space="preserve">муниципального </w:t>
      </w:r>
      <w:r>
        <w:rPr>
          <w:color w:val="000000"/>
          <w:sz w:val="24"/>
          <w:szCs w:val="24"/>
          <w:lang w:eastAsia="ru-RU" w:bidi="ru-RU"/>
        </w:rPr>
        <w:t>бюджета, предусмотренных на оплату труда работников казенных учреждений, размеров субсидий бюджетным и автономным учреждениям на финансо</w:t>
      </w:r>
      <w:r w:rsidR="0099689D">
        <w:rPr>
          <w:color w:val="000000"/>
          <w:sz w:val="24"/>
          <w:szCs w:val="24"/>
          <w:lang w:eastAsia="ru-RU" w:bidi="ru-RU"/>
        </w:rPr>
        <w:t>вое обеспечение выполнения ими муниципального</w:t>
      </w:r>
      <w:r>
        <w:rPr>
          <w:color w:val="000000"/>
          <w:sz w:val="24"/>
          <w:szCs w:val="24"/>
          <w:lang w:eastAsia="ru-RU" w:bidi="ru-RU"/>
        </w:rPr>
        <w:t xml:space="preserve"> задания, объемов средств, поступающих от приносящей доход деятельности.</w:t>
      </w:r>
    </w:p>
    <w:p w:rsidR="00AC649A" w:rsidRDefault="00AC649A" w:rsidP="00002725">
      <w:pPr>
        <w:pStyle w:val="20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Штатное расписание и тарификационный список утверждаются руководителем учреждения в пределах сформированного на календарный год фонда оплаты труда и включают в себя все должности работников учреждения.</w:t>
      </w:r>
    </w:p>
    <w:p w:rsidR="00AC649A" w:rsidRPr="005F0AE6" w:rsidRDefault="00AC649A" w:rsidP="005F0AE6">
      <w:pPr>
        <w:pStyle w:val="20"/>
        <w:shd w:val="clear" w:color="auto" w:fill="auto"/>
        <w:spacing w:after="275"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Размеры надбавок и доплат устанавливаются учреждением в пределах сформированного на календарный год фонда оплаты труда.</w:t>
      </w:r>
    </w:p>
    <w:p w:rsidR="00AC649A" w:rsidRDefault="00AC649A" w:rsidP="00923940">
      <w:pPr>
        <w:pStyle w:val="70"/>
        <w:numPr>
          <w:ilvl w:val="0"/>
          <w:numId w:val="1"/>
        </w:numPr>
        <w:shd w:val="clear" w:color="auto" w:fill="auto"/>
        <w:tabs>
          <w:tab w:val="left" w:pos="1147"/>
        </w:tabs>
        <w:spacing w:after="0"/>
        <w:ind w:firstLine="709"/>
        <w:jc w:val="both"/>
        <w:rPr>
          <w:sz w:val="24"/>
          <w:szCs w:val="24"/>
        </w:rPr>
      </w:pPr>
      <w:r w:rsidRPr="00AC649A">
        <w:rPr>
          <w:color w:val="000000"/>
          <w:sz w:val="24"/>
          <w:szCs w:val="24"/>
          <w:lang w:eastAsia="ru-RU" w:bidi="ru-RU"/>
        </w:rPr>
        <w:t xml:space="preserve">Порядок и условия оплаты труда педагогических работников, </w:t>
      </w:r>
      <w:r w:rsidRPr="00AC649A">
        <w:rPr>
          <w:sz w:val="24"/>
          <w:szCs w:val="24"/>
        </w:rPr>
        <w:t>учебно-вспомогательного персонала, руководителей структурных подразделений, заместителей руководителей структурных подразделений на основе профессионально-квалификационных групп</w:t>
      </w:r>
    </w:p>
    <w:p w:rsidR="007F4292" w:rsidRPr="0099689D" w:rsidRDefault="007F4292" w:rsidP="007F4292">
      <w:pPr>
        <w:pStyle w:val="70"/>
        <w:shd w:val="clear" w:color="auto" w:fill="auto"/>
        <w:tabs>
          <w:tab w:val="left" w:pos="1147"/>
        </w:tabs>
        <w:spacing w:after="0"/>
        <w:jc w:val="both"/>
        <w:rPr>
          <w:b w:val="0"/>
          <w:sz w:val="24"/>
          <w:szCs w:val="24"/>
        </w:rPr>
      </w:pPr>
      <w:r w:rsidRPr="007F4292">
        <w:rPr>
          <w:b w:val="0"/>
        </w:rPr>
        <w:t>3.1</w:t>
      </w:r>
      <w:r w:rsidRPr="0099689D">
        <w:rPr>
          <w:b w:val="0"/>
          <w:sz w:val="24"/>
          <w:szCs w:val="24"/>
        </w:rPr>
        <w:t>. Размеры окладов педагогических работников, учебно-вспомогательного персонала, руководителей структурных подразделений устанавливаются на основе отнесения должностей к ПКГ: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04"/>
        <w:gridCol w:w="2552"/>
      </w:tblGrid>
      <w:tr w:rsidR="007F4292" w:rsidRPr="0099689D" w:rsidTr="00923940">
        <w:trPr>
          <w:trHeight w:hRule="exact" w:val="56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Pr="0099689D" w:rsidRDefault="007F4292" w:rsidP="007F4292">
            <w:pPr>
              <w:pStyle w:val="20"/>
              <w:shd w:val="clear" w:color="auto" w:fill="auto"/>
              <w:spacing w:line="269" w:lineRule="exact"/>
              <w:ind w:left="2240" w:hanging="1540"/>
              <w:rPr>
                <w:sz w:val="24"/>
                <w:szCs w:val="24"/>
              </w:rPr>
            </w:pPr>
            <w:r w:rsidRPr="0099689D">
              <w:rPr>
                <w:sz w:val="24"/>
                <w:szCs w:val="24"/>
              </w:rP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Pr="0099689D" w:rsidRDefault="007F4292" w:rsidP="007F4292">
            <w:pPr>
              <w:pStyle w:val="20"/>
              <w:shd w:val="clear" w:color="auto" w:fill="auto"/>
              <w:spacing w:line="269" w:lineRule="exact"/>
              <w:ind w:firstLine="0"/>
              <w:jc w:val="center"/>
              <w:rPr>
                <w:sz w:val="24"/>
                <w:szCs w:val="24"/>
              </w:rPr>
            </w:pPr>
            <w:r w:rsidRPr="0099689D">
              <w:rPr>
                <w:sz w:val="24"/>
                <w:szCs w:val="24"/>
              </w:rPr>
              <w:t>Размер должностного оклада, руб.</w:t>
            </w:r>
          </w:p>
        </w:tc>
      </w:tr>
      <w:tr w:rsidR="007F4292" w:rsidTr="00923940">
        <w:trPr>
          <w:trHeight w:hRule="exact" w:val="2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2240" w:hanging="1540"/>
            </w:pPr>
            <w:r>
              <w:t>ПКГ «Учебно-вспомогательный персонал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 w:rsidRPr="00CF627E">
              <w:t>5 700</w:t>
            </w:r>
          </w:p>
        </w:tc>
      </w:tr>
      <w:tr w:rsidR="007F4292" w:rsidTr="00923940">
        <w:trPr>
          <w:trHeight w:hRule="exact"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680" w:firstLine="0"/>
            </w:pPr>
            <w:r>
              <w:t>ПКГ «Учебно-вспомогательный персонал второго уровня»</w:t>
            </w:r>
          </w:p>
        </w:tc>
      </w:tr>
      <w:tr w:rsidR="007F4292" w:rsidTr="00923940">
        <w:trPr>
          <w:trHeight w:hRule="exact" w:val="2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6 652</w:t>
            </w:r>
          </w:p>
        </w:tc>
      </w:tr>
      <w:tr w:rsidR="007F4292" w:rsidTr="00923940">
        <w:trPr>
          <w:trHeight w:hRule="exact"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7 051</w:t>
            </w:r>
          </w:p>
        </w:tc>
      </w:tr>
      <w:tr w:rsidR="007F4292" w:rsidTr="00923940">
        <w:trPr>
          <w:trHeight w:hRule="exact"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680" w:firstLine="0"/>
            </w:pPr>
            <w:r>
              <w:t>ПКГ «Педагогические работники»</w:t>
            </w:r>
          </w:p>
        </w:tc>
      </w:tr>
      <w:tr w:rsidR="007F4292" w:rsidTr="00923940">
        <w:trPr>
          <w:trHeight w:hRule="exact" w:val="3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292" w:rsidRDefault="00CF627E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8111</w:t>
            </w:r>
          </w:p>
        </w:tc>
      </w:tr>
      <w:tr w:rsidR="007F4292" w:rsidTr="00923940">
        <w:trPr>
          <w:trHeight w:hRule="exact"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CF627E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8597</w:t>
            </w:r>
          </w:p>
        </w:tc>
      </w:tr>
      <w:tr w:rsidR="007F4292" w:rsidTr="00923940">
        <w:trPr>
          <w:trHeight w:hRule="exact"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CF627E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9082</w:t>
            </w:r>
          </w:p>
        </w:tc>
      </w:tr>
      <w:tr w:rsidR="007F4292" w:rsidTr="00923940">
        <w:trPr>
          <w:trHeight w:hRule="exact" w:val="2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lastRenderedPageBreak/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CF627E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9568</w:t>
            </w:r>
          </w:p>
        </w:tc>
      </w:tr>
      <w:tr w:rsidR="007F4292" w:rsidTr="00923940">
        <w:trPr>
          <w:trHeight w:hRule="exact" w:val="2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rPr>
                <w:sz w:val="10"/>
                <w:szCs w:val="10"/>
              </w:rPr>
            </w:pPr>
          </w:p>
        </w:tc>
      </w:tr>
      <w:tr w:rsidR="007F4292" w:rsidTr="00923940">
        <w:trPr>
          <w:trHeight w:hRule="exact"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680" w:firstLine="0"/>
            </w:pPr>
            <w:r>
              <w:t>ПКГ «Руководители структурных подразделений»</w:t>
            </w:r>
          </w:p>
        </w:tc>
      </w:tr>
      <w:tr w:rsidR="007F4292" w:rsidTr="00923940">
        <w:trPr>
          <w:trHeight w:hRule="exact" w:val="31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9 969</w:t>
            </w:r>
          </w:p>
        </w:tc>
      </w:tr>
      <w:tr w:rsidR="007F4292" w:rsidTr="00923940">
        <w:trPr>
          <w:trHeight w:hRule="exact" w:val="3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10 568</w:t>
            </w:r>
          </w:p>
        </w:tc>
      </w:tr>
      <w:tr w:rsidR="007F4292" w:rsidTr="00923940">
        <w:trPr>
          <w:trHeight w:hRule="exact" w:val="3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11 167</w:t>
            </w:r>
          </w:p>
        </w:tc>
      </w:tr>
    </w:tbl>
    <w:p w:rsidR="007F4292" w:rsidRPr="00002725" w:rsidRDefault="008C381E" w:rsidP="00002725">
      <w:pPr>
        <w:pStyle w:val="70"/>
        <w:shd w:val="clear" w:color="auto" w:fill="auto"/>
        <w:tabs>
          <w:tab w:val="left" w:pos="709"/>
        </w:tabs>
        <w:spacing w:after="0" w:line="240" w:lineRule="auto"/>
        <w:jc w:val="both"/>
        <w:rPr>
          <w:b w:val="0"/>
          <w:sz w:val="24"/>
          <w:szCs w:val="24"/>
        </w:rPr>
      </w:pPr>
      <w:r>
        <w:tab/>
      </w:r>
      <w:r w:rsidRPr="00002725">
        <w:rPr>
          <w:b w:val="0"/>
          <w:sz w:val="24"/>
          <w:szCs w:val="24"/>
        </w:rPr>
        <w:t>Размер оклада заместителя руководителя структурного подразделения устанавливается на 10 процентов ниже оклада руководителя структурного подразделения.</w:t>
      </w:r>
    </w:p>
    <w:p w:rsidR="008C381E" w:rsidRPr="009E74E8" w:rsidRDefault="00923940" w:rsidP="00923940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E74E8">
        <w:rPr>
          <w:sz w:val="24"/>
          <w:szCs w:val="24"/>
        </w:rPr>
        <w:t xml:space="preserve">3.2. </w:t>
      </w:r>
      <w:r w:rsidR="008C381E" w:rsidRPr="009E74E8">
        <w:rPr>
          <w:sz w:val="24"/>
          <w:szCs w:val="24"/>
        </w:rPr>
        <w:t>К окладу по соответствующим ПКГ быть установлены следующие выплаты:</w:t>
      </w:r>
    </w:p>
    <w:p w:rsidR="00923940" w:rsidRPr="009E74E8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- надбавка за квалификационную категорию</w:t>
      </w:r>
      <w:r w:rsidR="00923940" w:rsidRPr="009E74E8">
        <w:rPr>
          <w:sz w:val="24"/>
          <w:szCs w:val="24"/>
        </w:rPr>
        <w:t>;</w:t>
      </w:r>
    </w:p>
    <w:p w:rsidR="008C381E" w:rsidRPr="009E74E8" w:rsidRDefault="00923940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 xml:space="preserve">- </w:t>
      </w:r>
      <w:r w:rsidR="008C381E" w:rsidRPr="009E74E8">
        <w:rPr>
          <w:sz w:val="24"/>
          <w:szCs w:val="24"/>
        </w:rPr>
        <w:t>надбавка за ученую степень;</w:t>
      </w:r>
    </w:p>
    <w:p w:rsidR="008C381E" w:rsidRPr="009E74E8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- надбавка за почетное звание, профессиональный знак отличия, отраслевой (ведомственный) знак отличия;</w:t>
      </w:r>
    </w:p>
    <w:p w:rsidR="00002725" w:rsidRPr="009E74E8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- надбавка за педагогический стаж;</w:t>
      </w:r>
    </w:p>
    <w:p w:rsidR="008C381E" w:rsidRPr="009E74E8" w:rsidRDefault="00002725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 xml:space="preserve">- </w:t>
      </w:r>
      <w:r w:rsidR="008C381E" w:rsidRPr="009E74E8">
        <w:rPr>
          <w:sz w:val="24"/>
          <w:szCs w:val="24"/>
        </w:rPr>
        <w:t>надбавка за выслугу лет;</w:t>
      </w:r>
    </w:p>
    <w:p w:rsidR="00002725" w:rsidRPr="009E74E8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- надбавка молодым специалистам - педагогическим работникам образовательных учреждений;</w:t>
      </w:r>
    </w:p>
    <w:p w:rsidR="008C381E" w:rsidRPr="009E74E8" w:rsidRDefault="00002725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 xml:space="preserve">- </w:t>
      </w:r>
      <w:r w:rsidR="008C381E" w:rsidRPr="009E74E8">
        <w:rPr>
          <w:sz w:val="24"/>
          <w:szCs w:val="24"/>
        </w:rPr>
        <w:t>доплата за работу в сельской местности;</w:t>
      </w:r>
    </w:p>
    <w:p w:rsidR="008C381E" w:rsidRPr="009E74E8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- персональная доплата;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- надбавка за интенсивность труда.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3.3.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средствами. Применение надбавок к окладу не образует новый оклад и не учитывается при начислении компенсационных и стимулирующих выплат. Надбавки и доплаты к окладам устанавливаются на определенный период времени в течение соответствующего календарного года.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3.4. Педагогическим работникам устанавливается надбавка за квалификационную категорию в следующих размерах:</w:t>
      </w:r>
    </w:p>
    <w:p w:rsidR="008C381E" w:rsidRPr="009E74E8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Pr="009E74E8">
        <w:rPr>
          <w:sz w:val="24"/>
          <w:szCs w:val="24"/>
        </w:rPr>
        <w:t>Соответствие занимаемой должности - до 5 процентов;</w:t>
      </w:r>
    </w:p>
    <w:p w:rsidR="008C381E" w:rsidRPr="009E74E8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Первая квалификационная категория - до 10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Высшая квалификационная категория - до 20 процентов.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3.</w:t>
      </w:r>
      <w:r w:rsidR="00E033D6">
        <w:rPr>
          <w:sz w:val="24"/>
          <w:szCs w:val="24"/>
        </w:rPr>
        <w:t>5</w:t>
      </w:r>
      <w:r w:rsidRPr="00002725">
        <w:rPr>
          <w:sz w:val="24"/>
          <w:szCs w:val="24"/>
        </w:rPr>
        <w:t>. Педагогическим работникам, учебно</w:t>
      </w:r>
      <w:r w:rsidR="00E033D6">
        <w:rPr>
          <w:sz w:val="24"/>
          <w:szCs w:val="24"/>
        </w:rPr>
        <w:t>-</w:t>
      </w:r>
      <w:r w:rsidRPr="00002725">
        <w:rPr>
          <w:sz w:val="24"/>
          <w:szCs w:val="24"/>
        </w:rPr>
        <w:softHyphen/>
        <w:t>вспомогательному персоналу, руководителям структурных подразделений, заместителям руководителей структурных подразделений надбавки за наличие ученой степени, почетного звания и профессиональных знаков отличия устанавливаются в следующих размерах: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Ученая степень кандидата наук - до 5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Ученая степень доктора наук - до 10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Почетное звание - до 10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Профессиональные знаки отличия - до 5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Отраслевой (ведомственный) знак отличия - до 5 процентов.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При наличии у работника почетных званий, профессиональных знаков отличия, отраслевого (ведомственного) знака отличия надбавка применяется по одному (максимальному) основанию.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Работникам, имеющим одновременно почетные звания, знаки отличия и ученую степень, надбавки устанавливаются отдельно как за звание (знаки), так и за ученую степень.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3.</w:t>
      </w:r>
      <w:r w:rsidR="00E033D6">
        <w:rPr>
          <w:sz w:val="24"/>
          <w:szCs w:val="24"/>
        </w:rPr>
        <w:t>6</w:t>
      </w:r>
      <w:r w:rsidRPr="00002725">
        <w:rPr>
          <w:sz w:val="24"/>
          <w:szCs w:val="24"/>
        </w:rPr>
        <w:t>. Педагогическим работникам устанавливается надбавка за педагогический стаж в следующих размерах:</w:t>
      </w:r>
    </w:p>
    <w:p w:rsidR="008C381E" w:rsidRPr="009E74E8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Pr="009E74E8">
        <w:rPr>
          <w:sz w:val="24"/>
          <w:szCs w:val="24"/>
        </w:rPr>
        <w:t>От 0 до 5 лет - до 5 процентов;</w:t>
      </w:r>
    </w:p>
    <w:p w:rsidR="008C381E" w:rsidRPr="009E74E8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От 5 до 15 лет - до 10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  <w:t>Свыше 15 лет - до 15 процентов.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="008C381E" w:rsidRPr="00002725">
        <w:rPr>
          <w:sz w:val="24"/>
          <w:szCs w:val="24"/>
        </w:rPr>
        <w:t>В педагогический стаж для назначения надбавки засчитываются все периоды педагогической деятельности.</w:t>
      </w:r>
    </w:p>
    <w:p w:rsidR="005C0DCD" w:rsidRPr="009E74E8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lastRenderedPageBreak/>
        <w:tab/>
        <w:t>3</w:t>
      </w:r>
      <w:r w:rsidRPr="009E74E8">
        <w:rPr>
          <w:sz w:val="24"/>
          <w:szCs w:val="24"/>
        </w:rPr>
        <w:t>.</w:t>
      </w:r>
      <w:r w:rsidR="00E033D6" w:rsidRPr="009E74E8">
        <w:rPr>
          <w:sz w:val="24"/>
          <w:szCs w:val="24"/>
        </w:rPr>
        <w:t>7</w:t>
      </w:r>
      <w:r w:rsidRPr="009E74E8">
        <w:rPr>
          <w:sz w:val="24"/>
          <w:szCs w:val="24"/>
        </w:rPr>
        <w:t xml:space="preserve">. </w:t>
      </w:r>
      <w:r w:rsidR="008C381E" w:rsidRPr="009E74E8">
        <w:rPr>
          <w:sz w:val="24"/>
          <w:szCs w:val="24"/>
        </w:rPr>
        <w:t>Учебно-вспомогательному персоналу, медицинским работникам, работникам культуры, руководителям структурных подразделений, заместителям руководителей структурных подразделений устанавливается надбавка к окладу за выслугу лет в следующих размерах:</w:t>
      </w:r>
    </w:p>
    <w:p w:rsidR="005C0DCD" w:rsidRPr="009E74E8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</w:r>
      <w:r w:rsidR="008C381E" w:rsidRPr="009E74E8">
        <w:rPr>
          <w:sz w:val="24"/>
          <w:szCs w:val="24"/>
        </w:rPr>
        <w:t>От 0 до 5 лет - до 5 процентов;</w:t>
      </w:r>
    </w:p>
    <w:p w:rsidR="005C0DCD" w:rsidRPr="009E74E8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</w:r>
      <w:r w:rsidR="008C381E" w:rsidRPr="009E74E8">
        <w:rPr>
          <w:sz w:val="24"/>
          <w:szCs w:val="24"/>
        </w:rPr>
        <w:t>От 5 до 15 лет - до 10 процентов;</w:t>
      </w:r>
    </w:p>
    <w:p w:rsidR="005C0DCD" w:rsidRPr="009E74E8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</w:r>
      <w:r w:rsidR="008C381E" w:rsidRPr="009E74E8">
        <w:rPr>
          <w:sz w:val="24"/>
          <w:szCs w:val="24"/>
        </w:rPr>
        <w:t>Свыше 15 лет - до 15 процентов.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ab/>
      </w:r>
      <w:r w:rsidR="008C381E" w:rsidRPr="009E74E8">
        <w:rPr>
          <w:sz w:val="24"/>
          <w:szCs w:val="24"/>
        </w:rPr>
        <w:t>В стаж работы для назначения надбавки за выслугу лет засчитываются периоды работы по специальности или должности.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3.</w:t>
      </w:r>
      <w:r w:rsidR="00E033D6">
        <w:rPr>
          <w:sz w:val="24"/>
          <w:szCs w:val="24"/>
        </w:rPr>
        <w:t>8</w:t>
      </w:r>
      <w:r w:rsidRPr="00002725">
        <w:rPr>
          <w:sz w:val="24"/>
          <w:szCs w:val="24"/>
        </w:rPr>
        <w:t xml:space="preserve">. </w:t>
      </w:r>
      <w:r w:rsidR="008C381E" w:rsidRPr="00002725">
        <w:rPr>
          <w:sz w:val="24"/>
          <w:szCs w:val="24"/>
        </w:rPr>
        <w:t>Надбавка молодым специалистам - педагогическим работникам образовательных учреждений, имеющим педагогический стаж от 0 до 3 лет, устанавливается в размере до 5 процентов.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="008C381E" w:rsidRPr="00002725">
        <w:rPr>
          <w:sz w:val="24"/>
          <w:szCs w:val="24"/>
        </w:rPr>
        <w:t>Выплата надбавки молодым специалистам - педагогическим работникам образовательных учреждений прекращается с момента прохождения ими обязательной аттестации на соответствие занимаемой должности, либо при достижении педагогического стажа 3 года.</w:t>
      </w:r>
    </w:p>
    <w:p w:rsidR="005C0DCD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3.</w:t>
      </w:r>
      <w:r w:rsidR="00E033D6">
        <w:rPr>
          <w:sz w:val="24"/>
          <w:szCs w:val="24"/>
        </w:rPr>
        <w:t>9</w:t>
      </w:r>
      <w:r w:rsidRPr="00002725">
        <w:rPr>
          <w:sz w:val="24"/>
          <w:szCs w:val="24"/>
        </w:rPr>
        <w:t xml:space="preserve">. </w:t>
      </w:r>
      <w:r w:rsidR="00E033D6">
        <w:rPr>
          <w:sz w:val="24"/>
          <w:szCs w:val="24"/>
        </w:rPr>
        <w:t xml:space="preserve">Педагогическим работникам, </w:t>
      </w:r>
      <w:r w:rsidR="008C381E" w:rsidRPr="00002725">
        <w:rPr>
          <w:sz w:val="24"/>
          <w:szCs w:val="24"/>
        </w:rPr>
        <w:t>учебно</w:t>
      </w:r>
      <w:r w:rsidR="00E033D6">
        <w:rPr>
          <w:sz w:val="24"/>
          <w:szCs w:val="24"/>
        </w:rPr>
        <w:t>-</w:t>
      </w:r>
      <w:r w:rsidR="005F0AE6">
        <w:rPr>
          <w:sz w:val="24"/>
          <w:szCs w:val="24"/>
        </w:rPr>
        <w:softHyphen/>
        <w:t xml:space="preserve">вспомогательному персоналу </w:t>
      </w:r>
      <w:r w:rsidR="008C381E" w:rsidRPr="00002725">
        <w:rPr>
          <w:sz w:val="24"/>
          <w:szCs w:val="24"/>
        </w:rPr>
        <w:t>доплат</w:t>
      </w:r>
      <w:r w:rsidR="002815DE">
        <w:rPr>
          <w:sz w:val="24"/>
          <w:szCs w:val="24"/>
        </w:rPr>
        <w:t>а</w:t>
      </w:r>
      <w:r w:rsidR="008C381E" w:rsidRPr="00002725">
        <w:rPr>
          <w:sz w:val="24"/>
          <w:szCs w:val="24"/>
        </w:rPr>
        <w:t xml:space="preserve"> за работу в сельской местности </w:t>
      </w:r>
      <w:r w:rsidR="002815DE" w:rsidRPr="00002725">
        <w:rPr>
          <w:sz w:val="24"/>
          <w:szCs w:val="24"/>
        </w:rPr>
        <w:t>устанавлива</w:t>
      </w:r>
      <w:r w:rsidR="002815DE">
        <w:rPr>
          <w:sz w:val="24"/>
          <w:szCs w:val="24"/>
        </w:rPr>
        <w:t>е</w:t>
      </w:r>
      <w:r w:rsidR="002815DE" w:rsidRPr="00002725">
        <w:rPr>
          <w:sz w:val="24"/>
          <w:szCs w:val="24"/>
        </w:rPr>
        <w:t xml:space="preserve">тся в абсолютном размере </w:t>
      </w:r>
      <w:r w:rsidR="002815DE">
        <w:rPr>
          <w:sz w:val="24"/>
          <w:szCs w:val="24"/>
        </w:rPr>
        <w:t>500 рублей</w:t>
      </w:r>
      <w:r w:rsidR="008C381E" w:rsidRPr="00002725">
        <w:rPr>
          <w:sz w:val="24"/>
          <w:szCs w:val="24"/>
        </w:rPr>
        <w:t>пропорционально отработанному времени</w:t>
      </w:r>
      <w:r w:rsidR="002815DE">
        <w:rPr>
          <w:sz w:val="24"/>
          <w:szCs w:val="24"/>
        </w:rPr>
        <w:t>.</w:t>
      </w:r>
    </w:p>
    <w:p w:rsidR="002815DE" w:rsidRPr="002815DE" w:rsidRDefault="002815D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4"/>
        </w:rPr>
      </w:pPr>
      <w:r>
        <w:rPr>
          <w:sz w:val="24"/>
        </w:rPr>
        <w:tab/>
      </w:r>
      <w:r w:rsidRPr="002815DE">
        <w:rPr>
          <w:sz w:val="24"/>
        </w:rPr>
        <w:t>Указанные доплаты устанавливаются всем работникам учреждений (за исключением руководителей учреждений, их заместителей и главных бухгалтеров</w:t>
      </w:r>
      <w:r>
        <w:rPr>
          <w:sz w:val="24"/>
        </w:rPr>
        <w:t>).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3.1</w:t>
      </w:r>
      <w:r w:rsidR="00E033D6">
        <w:rPr>
          <w:sz w:val="24"/>
          <w:szCs w:val="24"/>
        </w:rPr>
        <w:t>0</w:t>
      </w:r>
      <w:r w:rsidRPr="00002725">
        <w:rPr>
          <w:sz w:val="24"/>
          <w:szCs w:val="24"/>
        </w:rPr>
        <w:t xml:space="preserve">. </w:t>
      </w:r>
      <w:r w:rsidR="008C381E" w:rsidRPr="00002725">
        <w:rPr>
          <w:sz w:val="24"/>
          <w:szCs w:val="24"/>
        </w:rPr>
        <w:t xml:space="preserve">Должностные оклады, надбавки за квалификационную категорию, надбавки за почетные звания, отраслевые (ведомственные) знаки отличия, ученую степень для медицинских работников </w:t>
      </w:r>
      <w:r w:rsidR="00E033D6">
        <w:rPr>
          <w:sz w:val="24"/>
          <w:szCs w:val="24"/>
        </w:rPr>
        <w:t>муниципальных</w:t>
      </w:r>
      <w:r w:rsidR="008C381E" w:rsidRPr="00002725">
        <w:rPr>
          <w:sz w:val="24"/>
          <w:szCs w:val="24"/>
        </w:rPr>
        <w:t xml:space="preserve"> учреждений, устанавливаются по условиям, предусмотренным для аналогичных категорий работников учреждений здравоохранения.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3.1</w:t>
      </w:r>
      <w:r w:rsidR="005F0AE6">
        <w:rPr>
          <w:sz w:val="24"/>
          <w:szCs w:val="24"/>
        </w:rPr>
        <w:t>1</w:t>
      </w:r>
      <w:r w:rsidRPr="00002725">
        <w:rPr>
          <w:sz w:val="24"/>
          <w:szCs w:val="24"/>
        </w:rPr>
        <w:t>. Работникам может быть установлена персональная доплата.</w:t>
      </w:r>
    </w:p>
    <w:p w:rsidR="005C0DCD" w:rsidRPr="00002725" w:rsidRDefault="005C0DC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Размер персональной доплаты определяется как разница между заработной платой (без учета премий), выплачиваемой работнику учреждения до введения новой структуры фонда оплаты труда, и заработной платой (без учета премий) после введения новой структуры фонда оплаты труда при условии сохранения объема трудовых (должностных) обязанностей работника и выполнения им работ той же квалификации.</w:t>
      </w:r>
    </w:p>
    <w:p w:rsidR="005C0DCD" w:rsidRPr="00002725" w:rsidRDefault="005C0DC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Персональная доплата устанавливается в абсолютном размере в рублях.</w:t>
      </w:r>
    </w:p>
    <w:p w:rsidR="005C0DCD" w:rsidRPr="009E74E8" w:rsidRDefault="005C0DC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>3.1</w:t>
      </w:r>
      <w:r w:rsidR="005F0AE6">
        <w:rPr>
          <w:sz w:val="24"/>
          <w:szCs w:val="24"/>
        </w:rPr>
        <w:t>2</w:t>
      </w:r>
      <w:r w:rsidRPr="009E74E8">
        <w:rPr>
          <w:sz w:val="24"/>
          <w:szCs w:val="24"/>
        </w:rPr>
        <w:t>. Работникам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 Решение об установлении надбавки за интенсивность и ее размере принимается руководителем учреждения персонально в отношении конкретного работника.</w:t>
      </w:r>
    </w:p>
    <w:p w:rsidR="005C0DCD" w:rsidRPr="00002725" w:rsidRDefault="005C0DC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>Рекомендуемый размер надбавки за интенсивность труда - до 100 процентов.</w:t>
      </w:r>
    </w:p>
    <w:p w:rsidR="005C0DCD" w:rsidRPr="00002725" w:rsidRDefault="005C0DC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3.1</w:t>
      </w:r>
      <w:r w:rsidR="005F0AE6">
        <w:rPr>
          <w:sz w:val="24"/>
          <w:szCs w:val="24"/>
        </w:rPr>
        <w:t>3</w:t>
      </w:r>
      <w:r w:rsidRPr="00002725">
        <w:rPr>
          <w:sz w:val="24"/>
          <w:szCs w:val="24"/>
        </w:rPr>
        <w:t>. Надбавки и доплаты применяются с учетом обеспечения финансовыми средствами.</w:t>
      </w:r>
    </w:p>
    <w:p w:rsidR="005C0DCD" w:rsidRPr="00002725" w:rsidRDefault="005C0DC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3.1</w:t>
      </w:r>
      <w:r w:rsidR="005F0AE6">
        <w:rPr>
          <w:sz w:val="24"/>
          <w:szCs w:val="24"/>
        </w:rPr>
        <w:t>4</w:t>
      </w:r>
      <w:r w:rsidRPr="00002725">
        <w:rPr>
          <w:sz w:val="24"/>
          <w:szCs w:val="24"/>
        </w:rPr>
        <w:t xml:space="preserve">. С учетом условий труда работникам устанавливаются выплаты компенсационного характера, предусмотренные разделом </w:t>
      </w:r>
      <w:r w:rsidR="00E033D6">
        <w:rPr>
          <w:sz w:val="24"/>
          <w:szCs w:val="24"/>
        </w:rPr>
        <w:t>7</w:t>
      </w:r>
      <w:r w:rsidRPr="00002725">
        <w:rPr>
          <w:sz w:val="24"/>
          <w:szCs w:val="24"/>
        </w:rPr>
        <w:t xml:space="preserve"> настоящего Положения.</w:t>
      </w:r>
    </w:p>
    <w:p w:rsidR="008D3CC3" w:rsidRDefault="005C0DCD" w:rsidP="00637B03">
      <w:pPr>
        <w:pStyle w:val="20"/>
        <w:shd w:val="clear" w:color="auto" w:fill="auto"/>
        <w:spacing w:line="240" w:lineRule="auto"/>
        <w:ind w:firstLine="600"/>
        <w:jc w:val="both"/>
      </w:pPr>
      <w:r w:rsidRPr="00002725">
        <w:rPr>
          <w:sz w:val="24"/>
          <w:szCs w:val="24"/>
        </w:rPr>
        <w:t>3.1</w:t>
      </w:r>
      <w:r w:rsidR="005F0AE6">
        <w:rPr>
          <w:sz w:val="24"/>
          <w:szCs w:val="24"/>
        </w:rPr>
        <w:t>5</w:t>
      </w:r>
      <w:r w:rsidRPr="00002725">
        <w:rPr>
          <w:sz w:val="24"/>
          <w:szCs w:val="24"/>
        </w:rPr>
        <w:t xml:space="preserve">. В целях поощрения работникам выплачиваются премии, предусмотренные разделом </w:t>
      </w:r>
      <w:r w:rsidR="00E033D6">
        <w:rPr>
          <w:sz w:val="24"/>
          <w:szCs w:val="24"/>
        </w:rPr>
        <w:t>8</w:t>
      </w:r>
      <w:r w:rsidRPr="00002725">
        <w:rPr>
          <w:sz w:val="24"/>
          <w:szCs w:val="24"/>
        </w:rPr>
        <w:t xml:space="preserve"> настоящего Положения.</w:t>
      </w:r>
    </w:p>
    <w:p w:rsidR="00002725" w:rsidRPr="00002725" w:rsidRDefault="00002725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396457" w:rsidRDefault="00396457" w:rsidP="002815DE">
      <w:pPr>
        <w:pStyle w:val="90"/>
        <w:numPr>
          <w:ilvl w:val="0"/>
          <w:numId w:val="1"/>
        </w:numPr>
        <w:shd w:val="clear" w:color="auto" w:fill="auto"/>
        <w:tabs>
          <w:tab w:val="left" w:pos="979"/>
        </w:tabs>
        <w:spacing w:before="0" w:line="240" w:lineRule="auto"/>
        <w:ind w:firstLine="600"/>
        <w:jc w:val="both"/>
      </w:pPr>
      <w:bookmarkStart w:id="1" w:name="bookmark5"/>
      <w:r>
        <w:t>Порядок и условия оплаты труда работников, занимающих общеотраслевые должности служащих</w:t>
      </w:r>
      <w:bookmarkEnd w:id="1"/>
    </w:p>
    <w:p w:rsidR="00396457" w:rsidRPr="00002725" w:rsidRDefault="00396457" w:rsidP="00002725">
      <w:pPr>
        <w:pStyle w:val="90"/>
        <w:numPr>
          <w:ilvl w:val="1"/>
          <w:numId w:val="1"/>
        </w:numPr>
        <w:shd w:val="clear" w:color="auto" w:fill="auto"/>
        <w:tabs>
          <w:tab w:val="left" w:pos="979"/>
        </w:tabs>
        <w:spacing w:before="0" w:line="240" w:lineRule="auto"/>
        <w:ind w:firstLine="600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 xml:space="preserve">Размеры окладов работников, занимающих должности служащих, устанавливаются на основе отнесения должностей к ПКГ: 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6"/>
        <w:gridCol w:w="3260"/>
      </w:tblGrid>
      <w:tr w:rsidR="00396457" w:rsidTr="002815DE">
        <w:trPr>
          <w:trHeight w:hRule="exact" w:val="55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5DE" w:rsidRDefault="00396457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Наименование </w:t>
            </w:r>
            <w:proofErr w:type="gramStart"/>
            <w:r>
              <w:t>профессиональных</w:t>
            </w:r>
            <w:proofErr w:type="gramEnd"/>
            <w:r>
              <w:t xml:space="preserve"> квалификационных </w:t>
            </w:r>
          </w:p>
          <w:p w:rsidR="00396457" w:rsidRDefault="00396457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групп и квалификационных уровней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57" w:rsidRDefault="00396457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Размер должностного оклада, руб.</w:t>
            </w:r>
          </w:p>
        </w:tc>
      </w:tr>
      <w:tr w:rsidR="00396457" w:rsidTr="002815DE">
        <w:trPr>
          <w:trHeight w:hRule="exact" w:val="31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t>ПКГ «Общеотраслевые должности служащих первого уровня»</w:t>
            </w:r>
          </w:p>
        </w:tc>
      </w:tr>
      <w:tr w:rsidR="00396457" w:rsidTr="002815DE">
        <w:trPr>
          <w:trHeight w:hRule="exact" w:val="2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lastRenderedPageBreak/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Pr="00CF627E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 w:rsidRPr="00CF627E">
              <w:t>4 757</w:t>
            </w:r>
          </w:p>
        </w:tc>
      </w:tr>
      <w:tr w:rsidR="00396457" w:rsidTr="002815DE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Pr="00CF627E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 w:rsidRPr="00CF627E">
              <w:t>4 785</w:t>
            </w:r>
          </w:p>
        </w:tc>
      </w:tr>
      <w:tr w:rsidR="00396457" w:rsidTr="002815DE">
        <w:trPr>
          <w:trHeight w:hRule="exact"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t>ПКГ «Общеотраслевые должности служащих второго уровня»</w:t>
            </w:r>
          </w:p>
        </w:tc>
      </w:tr>
      <w:tr w:rsidR="00396457" w:rsidTr="002815DE">
        <w:trPr>
          <w:trHeight w:hRule="exact" w:val="32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4 865</w:t>
            </w:r>
          </w:p>
        </w:tc>
      </w:tr>
      <w:tr w:rsidR="00396457" w:rsidTr="002815DE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4 944</w:t>
            </w:r>
          </w:p>
        </w:tc>
      </w:tr>
      <w:tr w:rsidR="00396457" w:rsidTr="002815DE">
        <w:trPr>
          <w:trHeight w:hRule="exact" w:val="28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5 343</w:t>
            </w:r>
          </w:p>
        </w:tc>
      </w:tr>
      <w:tr w:rsidR="00396457" w:rsidTr="002815DE">
        <w:trPr>
          <w:trHeight w:hRule="exact"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4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5 582</w:t>
            </w:r>
          </w:p>
        </w:tc>
      </w:tr>
      <w:tr w:rsidR="00396457" w:rsidTr="002815DE">
        <w:trPr>
          <w:trHeight w:hRule="exact" w:val="28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5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5 981</w:t>
            </w:r>
          </w:p>
        </w:tc>
      </w:tr>
      <w:tr w:rsidR="00396457" w:rsidTr="002815DE">
        <w:trPr>
          <w:trHeight w:hRule="exact"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t>ПКГ «Общеотраслевые должности служащих третьего уровня»</w:t>
            </w:r>
          </w:p>
        </w:tc>
      </w:tr>
      <w:tr w:rsidR="00396457" w:rsidTr="002815DE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6 061</w:t>
            </w:r>
          </w:p>
        </w:tc>
      </w:tr>
      <w:tr w:rsidR="00396457" w:rsidTr="002815DE"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6 300</w:t>
            </w:r>
          </w:p>
        </w:tc>
      </w:tr>
      <w:tr w:rsidR="00396457" w:rsidTr="002815DE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6 779</w:t>
            </w:r>
          </w:p>
        </w:tc>
      </w:tr>
      <w:tr w:rsidR="00396457" w:rsidTr="002815DE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4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7 177</w:t>
            </w:r>
          </w:p>
        </w:tc>
      </w:tr>
      <w:tr w:rsidR="00396457" w:rsidTr="002815DE"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5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7 975</w:t>
            </w:r>
          </w:p>
        </w:tc>
      </w:tr>
      <w:tr w:rsidR="00396457" w:rsidTr="002815DE">
        <w:trPr>
          <w:trHeight w:hRule="exact"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t>ПКГ «Общеотраслевые должности служащих четвертого уровня»</w:t>
            </w:r>
          </w:p>
        </w:tc>
      </w:tr>
      <w:tr w:rsidR="00396457" w:rsidTr="002815DE">
        <w:trPr>
          <w:trHeight w:hRule="exact"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8 134</w:t>
            </w:r>
          </w:p>
        </w:tc>
      </w:tr>
      <w:tr w:rsidR="00396457" w:rsidTr="002815DE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8 374</w:t>
            </w:r>
          </w:p>
        </w:tc>
      </w:tr>
      <w:tr w:rsidR="00396457" w:rsidTr="002815DE">
        <w:trPr>
          <w:trHeight w:hRule="exact" w:val="2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57" w:rsidRDefault="00396457" w:rsidP="00396457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8 533</w:t>
            </w:r>
          </w:p>
        </w:tc>
      </w:tr>
    </w:tbl>
    <w:p w:rsidR="00396457" w:rsidRPr="00002725" w:rsidRDefault="00396457" w:rsidP="00002725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К окладу по соответствующим ПКГ могут быть установлены следующие выплаты: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ученую степень;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почетное звание, профессиональный знак отличия, отраслевой (ведомственный) знак отличия;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выслугу лет;</w:t>
      </w:r>
    </w:p>
    <w:p w:rsidR="00637B03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доплата за работу в сельской местности;</w:t>
      </w:r>
    </w:p>
    <w:p w:rsidR="00396457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6457" w:rsidRPr="00002725">
        <w:rPr>
          <w:sz w:val="24"/>
          <w:szCs w:val="24"/>
        </w:rPr>
        <w:t>персональная доплата;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интенсивность труда.</w:t>
      </w:r>
    </w:p>
    <w:p w:rsidR="00396457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96457" w:rsidRPr="00002725">
        <w:rPr>
          <w:sz w:val="24"/>
          <w:szCs w:val="24"/>
        </w:rPr>
        <w:t>.3.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средствами. Применение надбавок к окладу не образует новый оклад и не учитывается при начислении компенсационных и стимулирующих выплат. Надбавки и доплаты к окладам устанавливаются на определенный период времени в течение соответствующего календарного года.</w:t>
      </w:r>
    </w:p>
    <w:p w:rsidR="00396457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96457" w:rsidRPr="00002725">
        <w:rPr>
          <w:sz w:val="24"/>
          <w:szCs w:val="24"/>
        </w:rPr>
        <w:t>.4. Надбавки за наличие ученой степени, почетного звания и профессиональных знаков отличия устанавливаются работникам, занимающим должности служащих, в следующих размерах: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Ученая степень кандидата наук – до 5 процентов;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Ученая степень доктора наук - до 10 процентов;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Почетное звание - до 10 процентов;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Профессиональные знаки отличия - до 5 процентов;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Отраслевой (ведомственный) знак отличия - до 5 процентов.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При наличии у работника почетных званий, профессиональных знаков отличия, отраслевого (ведомственного) знака отличия надбавка применяется по одному (максимальному) основанию.</w:t>
      </w:r>
    </w:p>
    <w:p w:rsidR="00396457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Работникам, имеющим одновременно почетные звания, знаки отличия и ученую степень, надбавки устанавливаются отдельно как за звание (знаки), так и за ученую степень.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96457" w:rsidRPr="00002725">
        <w:rPr>
          <w:sz w:val="24"/>
          <w:szCs w:val="24"/>
        </w:rPr>
        <w:t>.5. Надбавки к окладу за выслугу лет устанавливаются работникам, занимающим должности служащих, в следующих размерах:</w:t>
      </w:r>
    </w:p>
    <w:p w:rsidR="00C538E1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 0 до 5 лет - до 5 процентов;</w:t>
      </w:r>
    </w:p>
    <w:p w:rsidR="00C538E1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 5 до 15 лет - до 10 процентов;</w:t>
      </w:r>
    </w:p>
    <w:p w:rsidR="00C538E1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Свыше 15 лет - до 15 процентов.</w:t>
      </w:r>
    </w:p>
    <w:p w:rsidR="00C538E1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lastRenderedPageBreak/>
        <w:t>В стаж работы для назначения выплаты за выслугу лет засчитываются периоды работы по специальности или должности, независимо от организационно-правого статуса предыдущего места работы.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 xml:space="preserve">.6. </w:t>
      </w:r>
      <w:r w:rsidR="002815DE">
        <w:rPr>
          <w:sz w:val="24"/>
          <w:szCs w:val="24"/>
        </w:rPr>
        <w:t>За работу в сельской местности устанавливается доплата в абсолютном размере 500 рублей</w:t>
      </w:r>
      <w:r w:rsidR="00396457" w:rsidRPr="00002725">
        <w:rPr>
          <w:sz w:val="24"/>
          <w:szCs w:val="24"/>
        </w:rPr>
        <w:t>, пропорционально отработанному времени: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 xml:space="preserve">.7. </w:t>
      </w:r>
      <w:r w:rsidR="00396457" w:rsidRPr="00002725">
        <w:rPr>
          <w:sz w:val="24"/>
          <w:szCs w:val="24"/>
        </w:rPr>
        <w:t>Работникам, занимающим должности служащих, устан</w:t>
      </w:r>
      <w:r w:rsidR="002815DE">
        <w:rPr>
          <w:sz w:val="24"/>
          <w:szCs w:val="24"/>
        </w:rPr>
        <w:t>авливается</w:t>
      </w:r>
      <w:r w:rsidR="00396457" w:rsidRPr="00002725">
        <w:rPr>
          <w:sz w:val="24"/>
          <w:szCs w:val="24"/>
        </w:rPr>
        <w:t xml:space="preserve"> персональная доплата.</w:t>
      </w:r>
    </w:p>
    <w:p w:rsidR="00C538E1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Размер персональной доплаты определяется как разница между заработной платой (без учета премий), выплачиваемой работнику учреждения до введения новой структуры фонда оплаты труда, и заработной платой (без учета премий) после введения новой структуры фонда оплаты труда при условии сохранения объема трудовых (должностных) обязанностей работника и выполнения им работ той же квалификации.</w:t>
      </w:r>
    </w:p>
    <w:p w:rsidR="00C538E1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Персональная доплата устанавливается в абсолютном размере в рублях.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 xml:space="preserve">.8. </w:t>
      </w:r>
      <w:r w:rsidR="00396457" w:rsidRPr="00002725">
        <w:rPr>
          <w:sz w:val="24"/>
          <w:szCs w:val="24"/>
        </w:rPr>
        <w:t>Работникам, занимающим общеотраслевые должности служащих,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 Решение об установлении надбавки за интенсивность и ее размере принимается руководителем учреждения персонально в отношении конкретного работника.</w:t>
      </w:r>
    </w:p>
    <w:p w:rsidR="00C538E1" w:rsidRPr="00002725" w:rsidRDefault="0039645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 xml:space="preserve">Рекомендуемый размер надбавки за интенсивность труда - до </w:t>
      </w:r>
      <w:r w:rsidR="00CF627E">
        <w:rPr>
          <w:sz w:val="24"/>
          <w:szCs w:val="24"/>
          <w:highlight w:val="yellow"/>
        </w:rPr>
        <w:t>1</w:t>
      </w:r>
      <w:r w:rsidRPr="00CF627E">
        <w:rPr>
          <w:sz w:val="24"/>
          <w:szCs w:val="24"/>
          <w:highlight w:val="yellow"/>
        </w:rPr>
        <w:t>00</w:t>
      </w:r>
      <w:r w:rsidRPr="00002725">
        <w:rPr>
          <w:sz w:val="24"/>
          <w:szCs w:val="24"/>
        </w:rPr>
        <w:t xml:space="preserve"> процентов.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 xml:space="preserve">.9. </w:t>
      </w:r>
      <w:r w:rsidR="00396457" w:rsidRPr="00002725">
        <w:rPr>
          <w:sz w:val="24"/>
          <w:szCs w:val="24"/>
        </w:rPr>
        <w:t>Надбавки и доплаты применяются с учетом обеспечения финансовыми средствами.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 xml:space="preserve">.10. </w:t>
      </w:r>
      <w:r w:rsidR="00396457" w:rsidRPr="00002725">
        <w:rPr>
          <w:sz w:val="24"/>
          <w:szCs w:val="24"/>
        </w:rPr>
        <w:t xml:space="preserve">С учетом условий труда работникам устанавливаются выплаты компенсационного характера, предусмотренные разделом </w:t>
      </w:r>
      <w:r w:rsidR="00E033D6">
        <w:rPr>
          <w:sz w:val="24"/>
          <w:szCs w:val="24"/>
        </w:rPr>
        <w:t>7</w:t>
      </w:r>
      <w:r w:rsidR="00396457" w:rsidRPr="00002725">
        <w:rPr>
          <w:sz w:val="24"/>
          <w:szCs w:val="24"/>
        </w:rPr>
        <w:t xml:space="preserve"> настоящего Положения.</w:t>
      </w:r>
    </w:p>
    <w:p w:rsidR="00396457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 xml:space="preserve">.11. </w:t>
      </w:r>
      <w:r w:rsidR="00396457" w:rsidRPr="00002725">
        <w:rPr>
          <w:sz w:val="24"/>
          <w:szCs w:val="24"/>
        </w:rPr>
        <w:t>В целях поощрения работникам</w:t>
      </w:r>
      <w:r w:rsidR="00C538E1" w:rsidRPr="00002725">
        <w:rPr>
          <w:sz w:val="24"/>
          <w:szCs w:val="24"/>
        </w:rPr>
        <w:t xml:space="preserve"> выплачиваются премии, предусмотренные разделом </w:t>
      </w:r>
      <w:r w:rsidR="00E033D6">
        <w:rPr>
          <w:sz w:val="24"/>
          <w:szCs w:val="24"/>
        </w:rPr>
        <w:t>8</w:t>
      </w:r>
      <w:r w:rsidR="00C538E1" w:rsidRPr="00002725">
        <w:rPr>
          <w:sz w:val="24"/>
          <w:szCs w:val="24"/>
        </w:rPr>
        <w:t xml:space="preserve"> настоящего Положения.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C538E1" w:rsidRPr="00002725" w:rsidRDefault="00C538E1" w:rsidP="00002725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600"/>
        <w:jc w:val="both"/>
        <w:rPr>
          <w:b/>
          <w:sz w:val="24"/>
          <w:szCs w:val="24"/>
        </w:rPr>
      </w:pPr>
      <w:r w:rsidRPr="00002725">
        <w:rPr>
          <w:b/>
          <w:sz w:val="24"/>
          <w:szCs w:val="24"/>
        </w:rPr>
        <w:t>Порядок и условия оплаты труда работников, осуществляющих профессиональную деятельность по общеотраслевым профессиям рабочих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538E1" w:rsidRPr="00002725">
        <w:rPr>
          <w:sz w:val="24"/>
          <w:szCs w:val="24"/>
        </w:rPr>
        <w:t>.1. Размеры окладов работников, занимающих должности рабочих, устанавливаются на основе отнесения должностей к ПКГ: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42"/>
        <w:gridCol w:w="2814"/>
      </w:tblGrid>
      <w:tr w:rsidR="00C538E1" w:rsidTr="002815DE">
        <w:trPr>
          <w:trHeight w:hRule="exact" w:val="634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left="380" w:firstLine="1560"/>
            </w:pPr>
            <w: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5DE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Размер должностного оклада, </w:t>
            </w:r>
          </w:p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руб.</w:t>
            </w:r>
          </w:p>
        </w:tc>
      </w:tr>
      <w:tr w:rsidR="00C538E1" w:rsidTr="002815DE">
        <w:trPr>
          <w:trHeight w:hRule="exact"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ПКГ «Общеотраслевые должности рабочих первого уровня»</w:t>
            </w:r>
          </w:p>
        </w:tc>
      </w:tr>
      <w:tr w:rsidR="00C538E1" w:rsidTr="002815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CF627E">
              <w:t>4 173</w:t>
            </w:r>
          </w:p>
        </w:tc>
      </w:tr>
      <w:tr w:rsidR="00C538E1" w:rsidTr="002815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4 394</w:t>
            </w:r>
          </w:p>
        </w:tc>
      </w:tr>
      <w:tr w:rsidR="00C538E1" w:rsidTr="002815DE">
        <w:trPr>
          <w:trHeight w:hRule="exact"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ПКГ «Общеотраслевые должности рабочих первого уровня»</w:t>
            </w:r>
          </w:p>
        </w:tc>
      </w:tr>
      <w:tr w:rsidR="00C538E1" w:rsidTr="002815DE">
        <w:trPr>
          <w:trHeight w:hRule="exact" w:val="30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4 757</w:t>
            </w:r>
          </w:p>
        </w:tc>
      </w:tr>
      <w:tr w:rsidR="00C538E1" w:rsidTr="002815DE">
        <w:trPr>
          <w:trHeight w:hRule="exact" w:val="30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4 932</w:t>
            </w:r>
          </w:p>
        </w:tc>
      </w:tr>
      <w:tr w:rsidR="00C538E1" w:rsidTr="002815DE">
        <w:trPr>
          <w:trHeight w:hRule="exact" w:val="31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5 141</w:t>
            </w:r>
          </w:p>
        </w:tc>
      </w:tr>
      <w:tr w:rsidR="00C538E1" w:rsidTr="002815DE">
        <w:trPr>
          <w:trHeight w:hRule="exact" w:val="31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4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5 316</w:t>
            </w:r>
          </w:p>
        </w:tc>
      </w:tr>
    </w:tbl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538E1" w:rsidRPr="00002725">
        <w:rPr>
          <w:sz w:val="24"/>
          <w:szCs w:val="24"/>
        </w:rPr>
        <w:t>.2. К окладу по соответствующим ПКГ могут быть установлены следующие выплаты: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почетное звание, профессиональный знак отличия, отраслевой (ведомственный) знак отличия;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выслугу лет;</w:t>
      </w:r>
    </w:p>
    <w:p w:rsidR="00637B03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доплата за работу в сельской местности;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38E1" w:rsidRPr="00002725">
        <w:rPr>
          <w:sz w:val="24"/>
          <w:szCs w:val="24"/>
        </w:rPr>
        <w:t>персональная доплата;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-надбавка за интенсивность труда.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538E1" w:rsidRPr="00002725">
        <w:rPr>
          <w:sz w:val="24"/>
          <w:szCs w:val="24"/>
        </w:rPr>
        <w:t xml:space="preserve">.3.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</w:t>
      </w:r>
      <w:r w:rsidR="00C538E1" w:rsidRPr="00002725">
        <w:rPr>
          <w:sz w:val="24"/>
          <w:szCs w:val="24"/>
        </w:rPr>
        <w:lastRenderedPageBreak/>
        <w:t xml:space="preserve">средствами. Применение надбавок к окладу не образует новый оклад и не учитывается при начислении компенсационных и стимулирующих выплат. Надбавки и доплаты к окладам устанавливаются на определенный период времени в течение соответствующего календарного года. 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538E1" w:rsidRPr="00002725">
        <w:rPr>
          <w:sz w:val="24"/>
          <w:szCs w:val="24"/>
        </w:rPr>
        <w:t>.4. Надбавки за наличие почетного звания, профессиональных знаков отличия устанавливаются работникам, осуществляющим профессиональную деятельность по общеотраслевым профессиям рабочих, в следующих размерах: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Почетное звание - до 10 процентов;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Профессиональные знаки отличия - до 5 процентов;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Отраслевой (ведомственный) знак отличия - до 5 процентов.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При наличии у работника почетных званий, профессиональных знаков отличия, отраслевого (ведомственного) знака отличия надбавка применяется по одному (максимальному) основанию.</w:t>
      </w:r>
    </w:p>
    <w:p w:rsidR="00C538E1" w:rsidRPr="009E74E8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>5</w:t>
      </w:r>
      <w:r w:rsidR="00C538E1" w:rsidRPr="009E74E8">
        <w:rPr>
          <w:sz w:val="24"/>
          <w:szCs w:val="24"/>
        </w:rPr>
        <w:t>.5. Надбавки к окладу за выслугу лет устанавливаются работникам, осуществляющим профессиональную деятельность по общеотраслевым профессиям рабочих, в следующих размерах:</w:t>
      </w:r>
    </w:p>
    <w:p w:rsidR="00C538E1" w:rsidRPr="009E74E8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>От 0 до 3 лет - до 5 процентов;</w:t>
      </w:r>
    </w:p>
    <w:p w:rsidR="00C538E1" w:rsidRPr="009E74E8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>От 3 до 5 лет - до 10 процентов;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>Свыше 5 лет - до 15 процентов.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В стаж работы для назначения выплаты за выслугу лет засчитыва</w:t>
      </w:r>
      <w:r w:rsidR="00FA2D46">
        <w:rPr>
          <w:sz w:val="24"/>
          <w:szCs w:val="24"/>
        </w:rPr>
        <w:t>е</w:t>
      </w:r>
      <w:r w:rsidRPr="00002725">
        <w:rPr>
          <w:sz w:val="24"/>
          <w:szCs w:val="24"/>
        </w:rPr>
        <w:t xml:space="preserve">тся </w:t>
      </w:r>
      <w:r w:rsidR="00FA2D46">
        <w:rPr>
          <w:sz w:val="24"/>
          <w:szCs w:val="24"/>
        </w:rPr>
        <w:t xml:space="preserve">стаж работы </w:t>
      </w:r>
      <w:r w:rsidRPr="00002725">
        <w:rPr>
          <w:sz w:val="24"/>
          <w:szCs w:val="24"/>
        </w:rPr>
        <w:t>независимо от организационно-правого статуса предыдущего места работы.</w:t>
      </w:r>
    </w:p>
    <w:p w:rsidR="00FA2D46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9E74E8">
        <w:rPr>
          <w:sz w:val="24"/>
          <w:szCs w:val="24"/>
        </w:rPr>
        <w:t>5</w:t>
      </w:r>
      <w:r w:rsidR="00C538E1" w:rsidRPr="009E74E8">
        <w:rPr>
          <w:sz w:val="24"/>
          <w:szCs w:val="24"/>
        </w:rPr>
        <w:t xml:space="preserve">.6. </w:t>
      </w:r>
      <w:r w:rsidR="00FA2D46" w:rsidRPr="009E74E8">
        <w:rPr>
          <w:sz w:val="24"/>
          <w:szCs w:val="24"/>
        </w:rPr>
        <w:t>З</w:t>
      </w:r>
      <w:r w:rsidR="00C538E1" w:rsidRPr="009E74E8">
        <w:rPr>
          <w:sz w:val="24"/>
          <w:szCs w:val="24"/>
        </w:rPr>
        <w:t>а работу в сельской местности устанавлива</w:t>
      </w:r>
      <w:r w:rsidR="00FA2D46" w:rsidRPr="009E74E8">
        <w:rPr>
          <w:sz w:val="24"/>
          <w:szCs w:val="24"/>
        </w:rPr>
        <w:t>е</w:t>
      </w:r>
      <w:r w:rsidR="00C538E1" w:rsidRPr="009E74E8">
        <w:rPr>
          <w:sz w:val="24"/>
          <w:szCs w:val="24"/>
        </w:rPr>
        <w:t xml:space="preserve">тся </w:t>
      </w:r>
      <w:r w:rsidR="00FA2D46" w:rsidRPr="009E74E8">
        <w:rPr>
          <w:sz w:val="24"/>
          <w:szCs w:val="24"/>
        </w:rPr>
        <w:t xml:space="preserve">доплата </w:t>
      </w:r>
      <w:r w:rsidR="00C538E1" w:rsidRPr="009E74E8">
        <w:rPr>
          <w:sz w:val="24"/>
          <w:szCs w:val="24"/>
        </w:rPr>
        <w:t>в абсолютном размере</w:t>
      </w:r>
      <w:r w:rsidR="00FA2D46" w:rsidRPr="009E74E8">
        <w:rPr>
          <w:sz w:val="24"/>
          <w:szCs w:val="24"/>
        </w:rPr>
        <w:t xml:space="preserve"> 500 рублей </w:t>
      </w:r>
      <w:r w:rsidR="00C538E1" w:rsidRPr="009E74E8">
        <w:rPr>
          <w:sz w:val="24"/>
          <w:szCs w:val="24"/>
        </w:rPr>
        <w:t>пропорционально отработанному времени</w:t>
      </w:r>
      <w:r w:rsidR="00FA2D46" w:rsidRPr="009E74E8">
        <w:rPr>
          <w:sz w:val="24"/>
          <w:szCs w:val="24"/>
        </w:rPr>
        <w:t>.</w:t>
      </w:r>
    </w:p>
    <w:p w:rsidR="00FA2D46" w:rsidRPr="00FA2D46" w:rsidRDefault="00FA2D46" w:rsidP="00FA2D46">
      <w:pPr>
        <w:pStyle w:val="20"/>
        <w:shd w:val="clear" w:color="auto" w:fill="auto"/>
        <w:ind w:firstLine="600"/>
        <w:jc w:val="both"/>
        <w:rPr>
          <w:sz w:val="24"/>
        </w:rPr>
      </w:pPr>
      <w:r w:rsidRPr="00FA2D46">
        <w:rPr>
          <w:sz w:val="24"/>
        </w:rPr>
        <w:t>Указанные доплаты устанавливаются всем работникам учреждений (за исключением руководителей учреждений, их заместителей и главных бухгалтеров).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0AE6">
        <w:rPr>
          <w:sz w:val="24"/>
          <w:szCs w:val="24"/>
        </w:rPr>
        <w:t>.7</w:t>
      </w:r>
      <w:r w:rsidR="00C538E1" w:rsidRPr="00002725">
        <w:rPr>
          <w:sz w:val="24"/>
          <w:szCs w:val="24"/>
        </w:rPr>
        <w:t>. Работникам, осуществляющим профессиональную деятельность по общеотраслевым профессиям рабочих, может быть установлена персональная доплата.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Размер персональной доплаты определяется как разница между заработной платой (без учета премий), выплачиваемой работнику учреждения до введения новой структуры фонда оплаты труда, и заработной платой (без учета премий) после введения новой структуры фонда оплаты труда при условии сохранения объема трудовых (должностных) обязанностей работника и выполнения им работ той же квалификации.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Персональная доплата устанавливается в абсолютном размере в рублях.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0AE6">
        <w:rPr>
          <w:sz w:val="24"/>
          <w:szCs w:val="24"/>
        </w:rPr>
        <w:t>.8</w:t>
      </w:r>
      <w:r w:rsidR="00C538E1" w:rsidRPr="00002725">
        <w:rPr>
          <w:sz w:val="24"/>
          <w:szCs w:val="24"/>
        </w:rPr>
        <w:t>. Работникам, осуществляющим профессиональную деятельность по общеотраслевым профессиям рабочих, может быть установлена надбавка за интенсивность с целью мотивации работников учреждения к выполнению больших объемов работ с меньшим количеством ресурсов и к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 Решение об установлении надбавки за интенсивность и ее размере принимается руководителем учреждения персонально в отношении конкретного работника.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Рекомендуемый размер надбавки за интенсивность труда - до 100 процентов.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0AE6">
        <w:rPr>
          <w:sz w:val="24"/>
          <w:szCs w:val="24"/>
        </w:rPr>
        <w:t>.9</w:t>
      </w:r>
      <w:r w:rsidR="00C538E1" w:rsidRPr="00002725">
        <w:rPr>
          <w:sz w:val="24"/>
          <w:szCs w:val="24"/>
        </w:rPr>
        <w:t>. Надбавки и доплаты применяются с учетом обеспечения финансовыми средствами.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0AE6">
        <w:rPr>
          <w:sz w:val="24"/>
          <w:szCs w:val="24"/>
        </w:rPr>
        <w:t>.10</w:t>
      </w:r>
      <w:r w:rsidR="00C538E1" w:rsidRPr="00002725">
        <w:rPr>
          <w:sz w:val="24"/>
          <w:szCs w:val="24"/>
        </w:rPr>
        <w:t>. С учетом условий труда работникам устанавливаются выплаты компенсационного харак</w:t>
      </w:r>
      <w:r w:rsidR="00E033D6">
        <w:rPr>
          <w:sz w:val="24"/>
          <w:szCs w:val="24"/>
        </w:rPr>
        <w:t>тера, предусмотренные разделом 7</w:t>
      </w:r>
      <w:r w:rsidR="00C538E1" w:rsidRPr="00002725">
        <w:rPr>
          <w:sz w:val="24"/>
          <w:szCs w:val="24"/>
        </w:rPr>
        <w:t xml:space="preserve"> настоящего Положения.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0AE6">
        <w:rPr>
          <w:sz w:val="24"/>
          <w:szCs w:val="24"/>
        </w:rPr>
        <w:t>.11</w:t>
      </w:r>
      <w:r w:rsidR="00C538E1" w:rsidRPr="00002725">
        <w:rPr>
          <w:sz w:val="24"/>
          <w:szCs w:val="24"/>
        </w:rPr>
        <w:t>. В целях поощрения работникам выплачиваются премии, предусмотренные разд</w:t>
      </w:r>
      <w:r w:rsidR="00E033D6">
        <w:rPr>
          <w:sz w:val="24"/>
          <w:szCs w:val="24"/>
        </w:rPr>
        <w:t>елом 8</w:t>
      </w:r>
      <w:r w:rsidR="00C538E1" w:rsidRPr="00002725">
        <w:rPr>
          <w:sz w:val="24"/>
          <w:szCs w:val="24"/>
        </w:rPr>
        <w:t xml:space="preserve"> настоящего Положения.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C538E1" w:rsidRPr="00002725" w:rsidRDefault="00C538E1" w:rsidP="005F0AE6">
      <w:pPr>
        <w:pStyle w:val="90"/>
        <w:numPr>
          <w:ilvl w:val="0"/>
          <w:numId w:val="12"/>
        </w:numPr>
        <w:shd w:val="clear" w:color="auto" w:fill="auto"/>
        <w:tabs>
          <w:tab w:val="left" w:pos="865"/>
        </w:tabs>
        <w:spacing w:before="0" w:line="240" w:lineRule="auto"/>
        <w:jc w:val="both"/>
        <w:rPr>
          <w:sz w:val="24"/>
          <w:szCs w:val="24"/>
        </w:rPr>
      </w:pPr>
      <w:bookmarkStart w:id="2" w:name="bookmark7"/>
      <w:r w:rsidRPr="00002725">
        <w:rPr>
          <w:sz w:val="24"/>
          <w:szCs w:val="24"/>
        </w:rPr>
        <w:t>Условия оплаты труда руководителя учреждения, заместителей руководителя, главного бухгалтера</w:t>
      </w:r>
      <w:bookmarkEnd w:id="2"/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538E1" w:rsidRPr="00002725">
        <w:rPr>
          <w:sz w:val="24"/>
          <w:szCs w:val="24"/>
        </w:rPr>
        <w:t xml:space="preserve">.1. Заработная плата руководителя учреждения состоит из должностного оклада, выплат компенсационного характера, районного коэффициента, северных надбавок и </w:t>
      </w:r>
      <w:r w:rsidR="00C538E1" w:rsidRPr="00002725">
        <w:rPr>
          <w:sz w:val="24"/>
          <w:szCs w:val="24"/>
        </w:rPr>
        <w:lastRenderedPageBreak/>
        <w:t>премии.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538E1" w:rsidRPr="00002725">
        <w:rPr>
          <w:sz w:val="24"/>
          <w:szCs w:val="24"/>
        </w:rPr>
        <w:t>.2. Размер должностного оклада руководителя учреждения определяется путем произведения величины средней заработной платы работников основного персонала, возглавляемого им учреждения и коэффициента кратности: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proofErr w:type="spellStart"/>
      <w:r w:rsidRPr="00002725">
        <w:rPr>
          <w:sz w:val="24"/>
          <w:szCs w:val="24"/>
        </w:rPr>
        <w:t>ДОр</w:t>
      </w:r>
      <w:proofErr w:type="spellEnd"/>
      <w:r w:rsidRPr="00002725">
        <w:rPr>
          <w:sz w:val="24"/>
          <w:szCs w:val="24"/>
        </w:rPr>
        <w:t xml:space="preserve"> = ЗП(О)ср </w:t>
      </w:r>
      <w:proofErr w:type="spellStart"/>
      <w:r w:rsidRPr="00002725">
        <w:rPr>
          <w:sz w:val="24"/>
          <w:szCs w:val="24"/>
        </w:rPr>
        <w:t>х</w:t>
      </w:r>
      <w:proofErr w:type="spellEnd"/>
      <w:r w:rsidRPr="00002725">
        <w:rPr>
          <w:sz w:val="24"/>
          <w:szCs w:val="24"/>
        </w:rPr>
        <w:t xml:space="preserve"> К, где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proofErr w:type="spellStart"/>
      <w:r w:rsidRPr="00002725">
        <w:rPr>
          <w:sz w:val="24"/>
          <w:szCs w:val="24"/>
        </w:rPr>
        <w:t>ДОр</w:t>
      </w:r>
      <w:proofErr w:type="spellEnd"/>
      <w:r w:rsidRPr="00002725">
        <w:rPr>
          <w:sz w:val="24"/>
          <w:szCs w:val="24"/>
        </w:rPr>
        <w:t xml:space="preserve"> - должностной оклад руководителя учреждения;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ЗП(О)ср - средняя заработная плата работников, относимых к основному персоналу учреждения;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К - коэффициент кратности.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Должностной оклад руководителя учреждения определяется трудовым договором и устанавливается в кратном отношении к средней заработной плате работников основного персонала, возглавляемого им учреждения.</w:t>
      </w:r>
    </w:p>
    <w:p w:rsidR="00C538E1" w:rsidRPr="00490CB1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490CB1">
        <w:rPr>
          <w:sz w:val="24"/>
          <w:szCs w:val="24"/>
        </w:rPr>
        <w:t xml:space="preserve">Коэффициент кратности устанавливается приказом </w:t>
      </w:r>
      <w:r w:rsidR="00D40820" w:rsidRPr="00490CB1">
        <w:rPr>
          <w:sz w:val="24"/>
          <w:szCs w:val="24"/>
        </w:rPr>
        <w:t xml:space="preserve">начальника МКУ «УООР» </w:t>
      </w:r>
      <w:r w:rsidRPr="00490CB1">
        <w:rPr>
          <w:sz w:val="24"/>
          <w:szCs w:val="24"/>
        </w:rPr>
        <w:t xml:space="preserve"> Республики Саха (Якутия). 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490CB1">
        <w:rPr>
          <w:sz w:val="24"/>
          <w:szCs w:val="24"/>
        </w:rPr>
        <w:t>Предельный уровень соотношения среднемесячной заработной платы руководителей, их зам</w:t>
      </w:r>
      <w:r w:rsidR="00E033D6" w:rsidRPr="00490CB1">
        <w:rPr>
          <w:sz w:val="24"/>
          <w:szCs w:val="24"/>
        </w:rPr>
        <w:t>естителей, главных бухгалтеров муниципальных</w:t>
      </w:r>
      <w:r w:rsidRPr="00490CB1">
        <w:rPr>
          <w:sz w:val="24"/>
          <w:szCs w:val="24"/>
        </w:rPr>
        <w:t xml:space="preserve"> учреждений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устанавливается в кратности до </w:t>
      </w:r>
      <w:r w:rsidR="00E033D6">
        <w:rPr>
          <w:sz w:val="24"/>
          <w:szCs w:val="24"/>
        </w:rPr>
        <w:t>4</w:t>
      </w:r>
    </w:p>
    <w:p w:rsidR="0075381D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 xml:space="preserve">.3. </w:t>
      </w:r>
      <w:r w:rsidR="00C538E1" w:rsidRPr="00002725">
        <w:rPr>
          <w:sz w:val="24"/>
          <w:szCs w:val="24"/>
        </w:rPr>
        <w:t>К основному персоналу учреждения относятся работники, непосредственно обеспечивающие выполнение основных функций, в целях реализации которых создано учреждение.</w:t>
      </w:r>
    </w:p>
    <w:p w:rsidR="0075381D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Перечень должностей работников, относимых к основному персоналу в образовательных учреждениях, определен в приложении №1 к настоящему Положению.</w:t>
      </w:r>
    </w:p>
    <w:p w:rsidR="0075381D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 xml:space="preserve">.4. </w:t>
      </w:r>
      <w:r w:rsidR="00C538E1" w:rsidRPr="00002725">
        <w:rPr>
          <w:sz w:val="24"/>
          <w:szCs w:val="24"/>
        </w:rPr>
        <w:t>При расчете средней заработной платы основного персонала для определения оклада руководителя не учитываются выплаты компенсационного характера, районный</w:t>
      </w:r>
      <w:r w:rsidR="0075381D" w:rsidRPr="00002725">
        <w:rPr>
          <w:sz w:val="24"/>
          <w:szCs w:val="24"/>
        </w:rPr>
        <w:t xml:space="preserve"> коэффициент, северная надбавка, материальная помощь работников.</w:t>
      </w:r>
    </w:p>
    <w:p w:rsidR="0075381D" w:rsidRPr="00002725" w:rsidRDefault="00637B03" w:rsidP="005F0AE6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.5. Расчет средней заработной платы основного персонала учреждения осуществляется: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по отраслевой системе оплаты труда за календарный год, предшествующий году установления должностного оклада руководителя учреждения.</w:t>
      </w:r>
    </w:p>
    <w:p w:rsidR="00490CB1" w:rsidRDefault="00637B03" w:rsidP="00490CB1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.6. Размеры окладов заместителей руководителя, главного бухгалтера устанавливаются на 10 - 30 процентов ниже оклада руководителя.</w:t>
      </w:r>
    </w:p>
    <w:p w:rsidR="00490CB1" w:rsidRDefault="00490CB1" w:rsidP="00490CB1">
      <w:pPr>
        <w:pStyle w:val="20"/>
        <w:shd w:val="clear" w:color="auto" w:fill="auto"/>
        <w:spacing w:line="240" w:lineRule="auto"/>
        <w:ind w:firstLine="600"/>
        <w:jc w:val="both"/>
        <w:rPr>
          <w:sz w:val="24"/>
        </w:rPr>
      </w:pPr>
      <w:r w:rsidRPr="00490CB1">
        <w:rPr>
          <w:sz w:val="24"/>
          <w:szCs w:val="24"/>
        </w:rPr>
        <w:t xml:space="preserve">6.7. </w:t>
      </w:r>
      <w:proofErr w:type="gramStart"/>
      <w:r w:rsidRPr="00490CB1">
        <w:rPr>
          <w:sz w:val="24"/>
        </w:rPr>
        <w:t>Руководители и заместители руководителя, наряду с работой, определенной трудовым договором,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(преподавательской) работы в объеме до 18 часов без занятия штатной должности (далее - учебная нагрузка) в классах, группах, кружках, секциях, которая не считается совместительством.</w:t>
      </w:r>
      <w:proofErr w:type="gramEnd"/>
    </w:p>
    <w:p w:rsidR="00490CB1" w:rsidRPr="00490CB1" w:rsidRDefault="00490CB1" w:rsidP="00490CB1">
      <w:pPr>
        <w:pStyle w:val="20"/>
        <w:shd w:val="clear" w:color="auto" w:fill="auto"/>
        <w:spacing w:line="240" w:lineRule="auto"/>
        <w:ind w:firstLine="600"/>
        <w:jc w:val="both"/>
        <w:rPr>
          <w:sz w:val="24"/>
        </w:rPr>
      </w:pPr>
      <w:r w:rsidRPr="00490CB1">
        <w:rPr>
          <w:sz w:val="24"/>
        </w:rPr>
        <w:t>В дополнительном соглашении к трудовому договору подлежит указанию срок, в течение которого будет выполняться учебная нагрузка, ее содержание и объем, а также размер оплаты.</w:t>
      </w:r>
    </w:p>
    <w:p w:rsidR="00490CB1" w:rsidRPr="00490CB1" w:rsidRDefault="00490CB1" w:rsidP="00490CB1">
      <w:pPr>
        <w:pStyle w:val="20"/>
        <w:shd w:val="clear" w:color="auto" w:fill="auto"/>
        <w:spacing w:line="240" w:lineRule="auto"/>
        <w:ind w:firstLine="600"/>
        <w:jc w:val="both"/>
        <w:rPr>
          <w:sz w:val="24"/>
        </w:rPr>
      </w:pPr>
      <w:r w:rsidRPr="00490CB1">
        <w:rPr>
          <w:sz w:val="24"/>
        </w:rPr>
        <w:t>Предоставление учебной нагрузки указанным лицам осуществляется с учетом мнения выборного органа первичной профсоюзной организации и при условии, если учителя, преподаватели, для которых данная образовательная организация является местом основной работы, обеспечены преподавательской работой (учебной нагрузкой) по своей специальности в объеме не менее чем на ставку заработной платы.</w:t>
      </w:r>
    </w:p>
    <w:p w:rsidR="00490CB1" w:rsidRPr="00C75F74" w:rsidRDefault="00490CB1" w:rsidP="00490CB1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Pr="00C6482A">
        <w:rPr>
          <w:sz w:val="24"/>
          <w:szCs w:val="24"/>
        </w:rPr>
        <w:t>Р</w:t>
      </w:r>
      <w:r w:rsidRPr="00C6482A">
        <w:rPr>
          <w:bCs/>
          <w:sz w:val="24"/>
          <w:szCs w:val="24"/>
        </w:rPr>
        <w:t>уководителю может быть установлена персональная доплата в зависимости от сложности или важности поставленной задачи и уровня достижений образовательного учреждения.</w:t>
      </w:r>
      <w:r>
        <w:rPr>
          <w:sz w:val="24"/>
          <w:szCs w:val="24"/>
        </w:rPr>
        <w:t>Решение об установлении персональной доплаты принимается начальником МКУ «Управления образования Олекминского района» РС (Я).</w:t>
      </w:r>
    </w:p>
    <w:p w:rsidR="0075381D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 xml:space="preserve">.7. Премирование руководителя, заместителей руководителя и главного бухгалтера осуществляется с учетом результатов деятельности учреждения в соответствии с </w:t>
      </w:r>
      <w:r w:rsidR="0075381D" w:rsidRPr="00002725">
        <w:rPr>
          <w:sz w:val="24"/>
          <w:szCs w:val="24"/>
        </w:rPr>
        <w:lastRenderedPageBreak/>
        <w:t xml:space="preserve">критериями оценки и целевыми показателями эффективности работы учреждения, за счет средств </w:t>
      </w:r>
      <w:r>
        <w:rPr>
          <w:sz w:val="24"/>
          <w:szCs w:val="24"/>
        </w:rPr>
        <w:t xml:space="preserve">муниципального </w:t>
      </w:r>
      <w:r w:rsidR="0075381D" w:rsidRPr="00002725">
        <w:rPr>
          <w:sz w:val="24"/>
          <w:szCs w:val="24"/>
        </w:rPr>
        <w:t>бюджета: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в размере до 2 процентов средств субсидии, предусмотренных на оплату труда работников бюджетных учреждений</w:t>
      </w:r>
      <w:r w:rsidR="00637B03">
        <w:rPr>
          <w:sz w:val="24"/>
          <w:szCs w:val="24"/>
        </w:rPr>
        <w:t>.</w:t>
      </w:r>
    </w:p>
    <w:p w:rsidR="0075381D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 xml:space="preserve">.8. Порядок и критерии премирования руководителей </w:t>
      </w:r>
      <w:r>
        <w:rPr>
          <w:sz w:val="24"/>
          <w:szCs w:val="24"/>
        </w:rPr>
        <w:t xml:space="preserve">муниципальных </w:t>
      </w:r>
      <w:r w:rsidR="00652A27">
        <w:rPr>
          <w:sz w:val="24"/>
          <w:szCs w:val="24"/>
        </w:rPr>
        <w:t xml:space="preserve">учреждений </w:t>
      </w:r>
      <w:r w:rsidR="00652A27" w:rsidRPr="00002725">
        <w:rPr>
          <w:sz w:val="24"/>
          <w:szCs w:val="24"/>
        </w:rPr>
        <w:t xml:space="preserve">устанавливаются </w:t>
      </w:r>
      <w:r w:rsidR="00652A27">
        <w:rPr>
          <w:sz w:val="24"/>
          <w:szCs w:val="24"/>
        </w:rPr>
        <w:t>приказом</w:t>
      </w:r>
      <w:r>
        <w:rPr>
          <w:sz w:val="24"/>
          <w:szCs w:val="24"/>
        </w:rPr>
        <w:t xml:space="preserve"> начальника МКУ «УООР» РС(Я).</w:t>
      </w:r>
    </w:p>
    <w:p w:rsidR="00652A27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75381D" w:rsidRPr="00002725" w:rsidRDefault="0075381D" w:rsidP="005F0AE6">
      <w:pPr>
        <w:pStyle w:val="90"/>
        <w:numPr>
          <w:ilvl w:val="0"/>
          <w:numId w:val="12"/>
        </w:numPr>
        <w:shd w:val="clear" w:color="auto" w:fill="auto"/>
        <w:tabs>
          <w:tab w:val="left" w:pos="898"/>
        </w:tabs>
        <w:spacing w:before="0" w:line="240" w:lineRule="auto"/>
        <w:jc w:val="both"/>
        <w:rPr>
          <w:sz w:val="24"/>
          <w:szCs w:val="24"/>
        </w:rPr>
      </w:pPr>
      <w:bookmarkStart w:id="3" w:name="bookmark8"/>
      <w:r w:rsidRPr="00002725">
        <w:rPr>
          <w:sz w:val="24"/>
          <w:szCs w:val="24"/>
        </w:rPr>
        <w:t>Порядок и условия установления выплат компенсационного характера</w:t>
      </w:r>
      <w:bookmarkEnd w:id="3"/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.1. 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.2. Работникам могут быть установлены следующие выплаты компенсационного характера: выплаты работникам, занятым на тяжелых работах, работах с вредными и (или) опасными условиями труда выплаты за работу в условиях, отклоняющихся от нормальных (при совмещении профессий (должностей), за сверхурочную работу, работу в ночное время, при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за работу в выходные и нерабочие праздничные дни, при выполнении работ в других условиях, отклоняющихся от нормальных), за специфику работы, за работу не входящую в круг основных обязанностей работников, выплаты за работу со сведениями, составляющими государственную тайну.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.3. Выплаты компенсационного характера работникам, занятым на тяжелых работах, работах с вредными и (или) опасными и иными особыми условиями труда устанавливаются в соответствии с Трудовым кодексом Российской Федерации.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 xml:space="preserve">Если по итогам </w:t>
      </w:r>
      <w:r w:rsidR="00652A27">
        <w:rPr>
          <w:sz w:val="24"/>
          <w:szCs w:val="24"/>
        </w:rPr>
        <w:t>специальной оценки условий труда</w:t>
      </w:r>
      <w:r w:rsidRPr="00002725">
        <w:rPr>
          <w:sz w:val="24"/>
          <w:szCs w:val="24"/>
        </w:rPr>
        <w:t xml:space="preserve"> рабочее место признается безопасным, то осуществление указанной выплаты не производится.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.4. Выплаты за работу в условиях, отклоняющихся от нормальных, устанавливаются в соответствии с Трудовым Кодексом Российской Федерации.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.5. Размер выплаты за совмещение профессий (должностей), за расширение зон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.6</w:t>
      </w:r>
      <w:r w:rsidR="0075381D" w:rsidRPr="00673944">
        <w:rPr>
          <w:sz w:val="24"/>
          <w:szCs w:val="24"/>
        </w:rPr>
        <w:t xml:space="preserve">. За ненормированный рабочий день водителям производится выплата за </w:t>
      </w:r>
      <w:proofErr w:type="spellStart"/>
      <w:r w:rsidR="0075381D" w:rsidRPr="00673944">
        <w:rPr>
          <w:sz w:val="24"/>
          <w:szCs w:val="24"/>
        </w:rPr>
        <w:t>ненормированность</w:t>
      </w:r>
      <w:proofErr w:type="spellEnd"/>
      <w:r w:rsidR="0075381D" w:rsidRPr="00673944">
        <w:rPr>
          <w:sz w:val="24"/>
          <w:szCs w:val="24"/>
        </w:rPr>
        <w:t xml:space="preserve"> рабочего времени в размере до 25 процентов от оклада за фактически отработанное время.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A51EFD">
        <w:rPr>
          <w:sz w:val="24"/>
          <w:szCs w:val="24"/>
        </w:rPr>
        <w:t>7</w:t>
      </w:r>
      <w:r w:rsidR="0075381D" w:rsidRPr="00A51EFD">
        <w:rPr>
          <w:sz w:val="24"/>
          <w:szCs w:val="24"/>
        </w:rPr>
        <w:t>.7. Выплаты за работу в ночное время производятся работникам за каждый час работы в ночное время. Ночным считается время с 22 часов до 6 часов утра. Размер доплаты составляет не менее 20 процентов части оклада (должностного оклада) за час работы работника. Расчет доплаты за час работы в ночное время определяется путем деления оклада (должностного оклада) работника на среднемесячное количество рабочих часов в соответствующем календарном году в зависимости от продолжительности рабочей недели, устанавливаемой работнику.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.8. Оплата труда в выходные и нерабочие праздничные дни, а также оплата сверхурочной работы производится согласно Трудовому кодексу Российской Федерации.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.9. Надбавка за работу со сведениями, составляющими государственную тайну, устанавливается в размере и порядке, определенном законодательством Российской Федерации.</w:t>
      </w:r>
    </w:p>
    <w:p w:rsidR="0075381D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81D" w:rsidRPr="00002725">
        <w:rPr>
          <w:sz w:val="24"/>
          <w:szCs w:val="24"/>
        </w:rPr>
        <w:t>.10. Размеры компенсационных выплат за специфику работы, за работу, не входящую в круг основных обязанностей работников, указаны в приложении №2 к настоящему Положению.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75381D" w:rsidRPr="00002725" w:rsidRDefault="0075381D" w:rsidP="005F0AE6">
      <w:pPr>
        <w:pStyle w:val="90"/>
        <w:numPr>
          <w:ilvl w:val="0"/>
          <w:numId w:val="12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sz w:val="24"/>
          <w:szCs w:val="24"/>
        </w:rPr>
      </w:pPr>
      <w:bookmarkStart w:id="4" w:name="bookmark9"/>
      <w:r w:rsidRPr="00002725">
        <w:rPr>
          <w:sz w:val="24"/>
          <w:szCs w:val="24"/>
        </w:rPr>
        <w:lastRenderedPageBreak/>
        <w:t>Порядок и условия премирования работников учреждения</w:t>
      </w:r>
      <w:bookmarkEnd w:id="4"/>
    </w:p>
    <w:p w:rsidR="0075381D" w:rsidRPr="00002725" w:rsidRDefault="0075381D" w:rsidP="005F0AE6">
      <w:pPr>
        <w:pStyle w:val="90"/>
        <w:numPr>
          <w:ilvl w:val="1"/>
          <w:numId w:val="12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 xml:space="preserve">В целях повышения качества оказываемых услуг, усиления взаимосвязи между размером заработной платы и сложностью, количеством, качеством и результативностью труда каждого работника ежегодно формируется премиальный фонд в размере не менее </w:t>
      </w:r>
      <w:r w:rsidR="009C42B4">
        <w:rPr>
          <w:b w:val="0"/>
          <w:sz w:val="24"/>
          <w:szCs w:val="24"/>
        </w:rPr>
        <w:t>5</w:t>
      </w:r>
      <w:r w:rsidRPr="00002725">
        <w:rPr>
          <w:b w:val="0"/>
          <w:sz w:val="24"/>
          <w:szCs w:val="24"/>
        </w:rPr>
        <w:t xml:space="preserve"> процентов от утвержденных на очередной год бюджетных ассигнований на оплату труда.</w:t>
      </w:r>
    </w:p>
    <w:p w:rsidR="0075381D" w:rsidRPr="00002725" w:rsidRDefault="0075381D" w:rsidP="005F0AE6">
      <w:pPr>
        <w:pStyle w:val="90"/>
        <w:numPr>
          <w:ilvl w:val="1"/>
          <w:numId w:val="12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>Объем премиального фонда формируется учреждением по категориям работников с учетом увеличения фонда оплаты труда отдельным категориям работников согласно нормативным правовым актам.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1029"/>
        </w:tabs>
        <w:spacing w:before="0" w:line="240" w:lineRule="auto"/>
        <w:ind w:left="620"/>
        <w:jc w:val="both"/>
        <w:rPr>
          <w:b w:val="0"/>
          <w:sz w:val="24"/>
          <w:szCs w:val="24"/>
        </w:rPr>
      </w:pPr>
    </w:p>
    <w:p w:rsidR="0075381D" w:rsidRPr="00002725" w:rsidRDefault="0075381D" w:rsidP="005F0AE6">
      <w:pPr>
        <w:pStyle w:val="90"/>
        <w:numPr>
          <w:ilvl w:val="0"/>
          <w:numId w:val="12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sz w:val="24"/>
          <w:szCs w:val="24"/>
        </w:rPr>
      </w:pPr>
      <w:bookmarkStart w:id="5" w:name="bookmark10"/>
      <w:r w:rsidRPr="00002725">
        <w:rPr>
          <w:sz w:val="24"/>
          <w:szCs w:val="24"/>
        </w:rPr>
        <w:t>Другие вопросы оплаты труда</w:t>
      </w:r>
      <w:bookmarkEnd w:id="5"/>
    </w:p>
    <w:p w:rsidR="0075381D" w:rsidRPr="00002725" w:rsidRDefault="0075381D" w:rsidP="005F0AE6">
      <w:pPr>
        <w:pStyle w:val="90"/>
        <w:numPr>
          <w:ilvl w:val="1"/>
          <w:numId w:val="12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>В районах с неблагоприятными природными климатическими условиями к заработной плате применяются: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ab/>
        <w:t>- районные коэффициенты;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ab/>
        <w:t>- процентные надбавки за стаж в районах Крайнего Севера и приравненных к ним местностях.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ab/>
      </w:r>
      <w:r w:rsidR="00652A27">
        <w:rPr>
          <w:b w:val="0"/>
          <w:sz w:val="24"/>
          <w:szCs w:val="24"/>
        </w:rPr>
        <w:t>9</w:t>
      </w:r>
      <w:r w:rsidRPr="00002725">
        <w:rPr>
          <w:b w:val="0"/>
          <w:sz w:val="24"/>
          <w:szCs w:val="24"/>
        </w:rPr>
        <w:t>.2.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законодательством Российской Федерации.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ab/>
      </w:r>
      <w:r w:rsidR="00652A27">
        <w:rPr>
          <w:b w:val="0"/>
          <w:sz w:val="24"/>
          <w:szCs w:val="24"/>
        </w:rPr>
        <w:t>9</w:t>
      </w:r>
      <w:r w:rsidRPr="00002725">
        <w:rPr>
          <w:b w:val="0"/>
          <w:sz w:val="24"/>
          <w:szCs w:val="24"/>
        </w:rPr>
        <w:t>.3. Из фонда оплаты труда работникам может быть оказана материальная помощь. Решение об оказании материальной помощи и ее конкретных размерах принимает руководитель учреждения на основании письменного заявления работника.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ab/>
      </w:r>
      <w:r w:rsidR="00652A27">
        <w:rPr>
          <w:b w:val="0"/>
          <w:sz w:val="24"/>
          <w:szCs w:val="24"/>
        </w:rPr>
        <w:t>9</w:t>
      </w:r>
      <w:r w:rsidRPr="00002725">
        <w:rPr>
          <w:b w:val="0"/>
          <w:sz w:val="24"/>
          <w:szCs w:val="24"/>
        </w:rPr>
        <w:t>.4. Заработная плата работников (без учета премий), устанавливаемая в соответствии с новой структурой фонда оплаты труда, не может быть меньше заработной платы (без учета премий) выплачиваемой работникам в соответствии с трудовым договором до введения новой структуры фонда оплаты труда, при условии сохранения объема должностных обязанностей работников и выполнения ими работ той же квалификации.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sz w:val="24"/>
          <w:szCs w:val="24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E6921" w:rsidRDefault="009E692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002725" w:rsidRDefault="0000272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  <w:bookmarkStart w:id="6" w:name="_GoBack"/>
      <w:bookmarkEnd w:id="6"/>
    </w:p>
    <w:p w:rsidR="003F00AE" w:rsidRDefault="00652A27" w:rsidP="00652A27">
      <w:pPr>
        <w:pStyle w:val="90"/>
        <w:shd w:val="clear" w:color="auto" w:fill="auto"/>
        <w:tabs>
          <w:tab w:val="left" w:pos="567"/>
        </w:tabs>
        <w:spacing w:before="0" w:line="240" w:lineRule="exact"/>
        <w:jc w:val="right"/>
        <w:rPr>
          <w:b w:val="0"/>
        </w:rPr>
      </w:pPr>
      <w:r>
        <w:rPr>
          <w:b w:val="0"/>
        </w:rPr>
        <w:t>Приложение №1</w:t>
      </w: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3F00AE">
      <w:pPr>
        <w:pStyle w:val="90"/>
        <w:shd w:val="clear" w:color="auto" w:fill="auto"/>
        <w:spacing w:before="0" w:line="278" w:lineRule="exact"/>
        <w:ind w:right="40"/>
      </w:pPr>
      <w:bookmarkStart w:id="7" w:name="bookmark11"/>
      <w:r>
        <w:t>Перечень</w:t>
      </w:r>
      <w:bookmarkEnd w:id="7"/>
    </w:p>
    <w:p w:rsidR="003F00AE" w:rsidRDefault="003F00AE" w:rsidP="003F00AE">
      <w:pPr>
        <w:pStyle w:val="90"/>
        <w:shd w:val="clear" w:color="auto" w:fill="auto"/>
        <w:spacing w:before="0" w:line="278" w:lineRule="exact"/>
        <w:ind w:right="40"/>
      </w:pPr>
      <w:r>
        <w:t>должностей работников, относимых к основному персоналу, для определения размера должностного оклада руководителя</w:t>
      </w:r>
    </w:p>
    <w:p w:rsidR="003F00AE" w:rsidRDefault="003F00AE" w:rsidP="003F00AE">
      <w:pPr>
        <w:pStyle w:val="90"/>
        <w:shd w:val="clear" w:color="auto" w:fill="auto"/>
        <w:spacing w:before="0" w:line="278" w:lineRule="exact"/>
        <w:ind w:right="40"/>
      </w:pPr>
    </w:p>
    <w:p w:rsidR="003F00AE" w:rsidRDefault="003F00AE" w:rsidP="003F00AE">
      <w:pPr>
        <w:pStyle w:val="20"/>
        <w:shd w:val="clear" w:color="auto" w:fill="auto"/>
        <w:spacing w:line="240" w:lineRule="exact"/>
        <w:ind w:left="740" w:firstLine="0"/>
      </w:pPr>
      <w:r>
        <w:t>Дошкольные образовательные учреждения:</w:t>
      </w:r>
    </w:p>
    <w:p w:rsidR="003F00AE" w:rsidRDefault="003F00AE" w:rsidP="003F00AE">
      <w:pPr>
        <w:pStyle w:val="80"/>
        <w:shd w:val="clear" w:color="auto" w:fill="auto"/>
        <w:spacing w:before="0" w:after="288" w:line="240" w:lineRule="exact"/>
        <w:ind w:left="740"/>
        <w:jc w:val="left"/>
      </w:pPr>
      <w:r>
        <w:t>Педагогические работники</w:t>
      </w: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9E6921" w:rsidRDefault="009E692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9E6921">
      <w:pPr>
        <w:pStyle w:val="80"/>
        <w:shd w:val="clear" w:color="auto" w:fill="auto"/>
        <w:spacing w:before="0" w:line="274" w:lineRule="exact"/>
        <w:jc w:val="left"/>
      </w:pPr>
    </w:p>
    <w:p w:rsidR="00652A27" w:rsidRDefault="00652A27" w:rsidP="00652A27">
      <w:pPr>
        <w:pStyle w:val="90"/>
        <w:shd w:val="clear" w:color="auto" w:fill="auto"/>
        <w:tabs>
          <w:tab w:val="left" w:pos="567"/>
        </w:tabs>
        <w:spacing w:before="0" w:line="240" w:lineRule="exact"/>
        <w:jc w:val="right"/>
        <w:rPr>
          <w:b w:val="0"/>
        </w:rPr>
      </w:pPr>
      <w:r>
        <w:rPr>
          <w:b w:val="0"/>
        </w:rPr>
        <w:t>Приложение №2</w:t>
      </w: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Pr="00490CB1" w:rsidRDefault="003F00AE" w:rsidP="003F00AE">
      <w:pPr>
        <w:pStyle w:val="80"/>
        <w:shd w:val="clear" w:color="auto" w:fill="auto"/>
        <w:spacing w:before="0" w:line="274" w:lineRule="exact"/>
        <w:ind w:left="740"/>
        <w:jc w:val="center"/>
        <w:rPr>
          <w:b/>
          <w:i w:val="0"/>
          <w:sz w:val="24"/>
          <w:szCs w:val="24"/>
        </w:rPr>
      </w:pPr>
      <w:r w:rsidRPr="00490CB1">
        <w:rPr>
          <w:b/>
          <w:i w:val="0"/>
          <w:sz w:val="24"/>
          <w:szCs w:val="24"/>
        </w:rPr>
        <w:t>Компенсационные выплаты</w:t>
      </w:r>
    </w:p>
    <w:p w:rsidR="003F00AE" w:rsidRPr="00490CB1" w:rsidRDefault="003F00AE" w:rsidP="003F00AE">
      <w:pPr>
        <w:pStyle w:val="80"/>
        <w:shd w:val="clear" w:color="auto" w:fill="auto"/>
        <w:spacing w:before="0" w:line="274" w:lineRule="exact"/>
        <w:ind w:left="740"/>
        <w:jc w:val="center"/>
        <w:rPr>
          <w:b/>
          <w:i w:val="0"/>
          <w:sz w:val="24"/>
          <w:szCs w:val="24"/>
        </w:rPr>
      </w:pPr>
    </w:p>
    <w:tbl>
      <w:tblPr>
        <w:tblW w:w="979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7088"/>
        <w:gridCol w:w="2137"/>
      </w:tblGrid>
      <w:tr w:rsidR="003F00AE" w:rsidRPr="00490CB1" w:rsidTr="00490CB1">
        <w:trPr>
          <w:trHeight w:hRule="exact"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left="180" w:firstLine="0"/>
              <w:jc w:val="center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left="2780" w:firstLine="0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Наименование выплат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Размер</w:t>
            </w:r>
          </w:p>
        </w:tc>
      </w:tr>
      <w:tr w:rsidR="003F00AE" w:rsidRPr="00490CB1" w:rsidTr="00490CB1">
        <w:trPr>
          <w:trHeight w:hRule="exact" w:val="429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I. За специфику работы:</w:t>
            </w:r>
          </w:p>
        </w:tc>
      </w:tr>
      <w:tr w:rsidR="003F00AE" w:rsidRPr="00490CB1" w:rsidTr="00490CB1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Педагогическим работникам, специалистам психолого-педагогических и медико-педагогических комиссий, логопедических пунктов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3F00AE" w:rsidRPr="00490CB1" w:rsidTr="00490CB1">
        <w:trPr>
          <w:trHeight w:hRule="exact"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0AE" w:rsidRPr="00776110" w:rsidRDefault="00EA69FA" w:rsidP="00B325C5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1</w:t>
            </w:r>
            <w:r w:rsidR="00B325C5"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Воспитателям, помощникам воспитателя дошкольных образовательных учреждений за работу с детьми с ограниченными возможностями здоровья и инвалидами, за каждого ребенка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1,5 процентов</w:t>
            </w:r>
          </w:p>
        </w:tc>
      </w:tr>
      <w:tr w:rsidR="003F00AE" w:rsidRPr="00490CB1" w:rsidTr="00B325C5">
        <w:trPr>
          <w:trHeight w:hRule="exact" w:val="431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II. За работу, не входящую в круг основных обязанностей работников</w:t>
            </w:r>
          </w:p>
        </w:tc>
      </w:tr>
      <w:tr w:rsidR="00B325C5" w:rsidRPr="00490CB1" w:rsidTr="00B325C5">
        <w:trPr>
          <w:trHeight w:hRule="exact"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За руководство методическими, цикловыми и предметными комиссиями (объединениями):</w:t>
            </w:r>
          </w:p>
          <w:p w:rsidR="00B325C5" w:rsidRPr="00776110" w:rsidRDefault="00B325C5" w:rsidP="00490CB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3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 по отраслевой системе оплаты труда, преподавателям, мастерам производственного обучения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5 процентов</w:t>
            </w:r>
          </w:p>
        </w:tc>
      </w:tr>
      <w:tr w:rsidR="00B325C5" w:rsidRPr="00490CB1" w:rsidTr="00B325C5">
        <w:trPr>
          <w:trHeight w:hRule="exact"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Дворнику, рабочему по обслуживанию и текущему ремонту зданий, сооружений и оборудования, лаборанту кабинета химии, уборщику помещений, повару, помощнику воспитателя, подсобному рабочему, машинисту по стирке и ремонту спецодежды (белья), банщику, кухонному рабочему за работу в учреждениях, не имеющих водопровода и канализации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5 процентов</w:t>
            </w:r>
          </w:p>
        </w:tc>
      </w:tr>
    </w:tbl>
    <w:p w:rsidR="003F00AE" w:rsidRPr="00490CB1" w:rsidRDefault="003F00AE" w:rsidP="00490CB1">
      <w:pPr>
        <w:pStyle w:val="80"/>
        <w:shd w:val="clear" w:color="auto" w:fill="auto"/>
        <w:spacing w:before="0" w:line="240" w:lineRule="auto"/>
        <w:ind w:left="740"/>
        <w:jc w:val="center"/>
        <w:rPr>
          <w:b/>
          <w:i w:val="0"/>
          <w:sz w:val="24"/>
          <w:szCs w:val="24"/>
        </w:rPr>
      </w:pPr>
    </w:p>
    <w:sectPr w:rsidR="003F00AE" w:rsidRPr="00490CB1" w:rsidSect="00412B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92"/>
    <w:multiLevelType w:val="multilevel"/>
    <w:tmpl w:val="2E247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8785E"/>
    <w:multiLevelType w:val="multilevel"/>
    <w:tmpl w:val="CDA85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C764C"/>
    <w:multiLevelType w:val="multilevel"/>
    <w:tmpl w:val="26D8B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A93AF8"/>
    <w:multiLevelType w:val="multilevel"/>
    <w:tmpl w:val="F6F6D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F3880"/>
    <w:multiLevelType w:val="hybridMultilevel"/>
    <w:tmpl w:val="5E44AE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D2E04"/>
    <w:multiLevelType w:val="multilevel"/>
    <w:tmpl w:val="0FB29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21959"/>
    <w:multiLevelType w:val="multilevel"/>
    <w:tmpl w:val="1D5CD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AB61F1"/>
    <w:multiLevelType w:val="multilevel"/>
    <w:tmpl w:val="A2203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66374"/>
    <w:multiLevelType w:val="multilevel"/>
    <w:tmpl w:val="36CED5C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E55E8F"/>
    <w:multiLevelType w:val="multilevel"/>
    <w:tmpl w:val="B030AD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D23AD4"/>
    <w:multiLevelType w:val="multilevel"/>
    <w:tmpl w:val="CDA85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FF2476"/>
    <w:multiLevelType w:val="multilevel"/>
    <w:tmpl w:val="EE1673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FFF"/>
    <w:rsid w:val="00002725"/>
    <w:rsid w:val="000F43B6"/>
    <w:rsid w:val="001607DF"/>
    <w:rsid w:val="001F422C"/>
    <w:rsid w:val="002215B8"/>
    <w:rsid w:val="00231314"/>
    <w:rsid w:val="0023549C"/>
    <w:rsid w:val="002815DE"/>
    <w:rsid w:val="002A1B7F"/>
    <w:rsid w:val="002E7A18"/>
    <w:rsid w:val="00325D12"/>
    <w:rsid w:val="00396457"/>
    <w:rsid w:val="003F00AE"/>
    <w:rsid w:val="003F796B"/>
    <w:rsid w:val="00412B8A"/>
    <w:rsid w:val="00416908"/>
    <w:rsid w:val="00447065"/>
    <w:rsid w:val="00490CB1"/>
    <w:rsid w:val="004925F1"/>
    <w:rsid w:val="00582FFF"/>
    <w:rsid w:val="00591DCC"/>
    <w:rsid w:val="005C0DCD"/>
    <w:rsid w:val="005F0AE6"/>
    <w:rsid w:val="00637B03"/>
    <w:rsid w:val="00652A27"/>
    <w:rsid w:val="00652DF9"/>
    <w:rsid w:val="00673944"/>
    <w:rsid w:val="00697526"/>
    <w:rsid w:val="0075381D"/>
    <w:rsid w:val="00776110"/>
    <w:rsid w:val="007F4292"/>
    <w:rsid w:val="00846AA2"/>
    <w:rsid w:val="008C381E"/>
    <w:rsid w:val="008D3CC3"/>
    <w:rsid w:val="00923940"/>
    <w:rsid w:val="00943B1E"/>
    <w:rsid w:val="0096291C"/>
    <w:rsid w:val="00974FFA"/>
    <w:rsid w:val="0099689D"/>
    <w:rsid w:val="009C1027"/>
    <w:rsid w:val="009C42B4"/>
    <w:rsid w:val="009E6921"/>
    <w:rsid w:val="009E74E8"/>
    <w:rsid w:val="00A51EFD"/>
    <w:rsid w:val="00A83BFF"/>
    <w:rsid w:val="00AA6642"/>
    <w:rsid w:val="00AC649A"/>
    <w:rsid w:val="00B325C5"/>
    <w:rsid w:val="00B745BF"/>
    <w:rsid w:val="00C538E1"/>
    <w:rsid w:val="00CF627E"/>
    <w:rsid w:val="00D40820"/>
    <w:rsid w:val="00DA272E"/>
    <w:rsid w:val="00DE3E75"/>
    <w:rsid w:val="00DF32A2"/>
    <w:rsid w:val="00E033D6"/>
    <w:rsid w:val="00E9605F"/>
    <w:rsid w:val="00EA69FA"/>
    <w:rsid w:val="00EF4B6C"/>
    <w:rsid w:val="00F0745B"/>
    <w:rsid w:val="00FA2D46"/>
    <w:rsid w:val="00FC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64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Заголовок №9_"/>
    <w:basedOn w:val="a0"/>
    <w:link w:val="90"/>
    <w:rsid w:val="00AC64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49A"/>
    <w:pPr>
      <w:widowControl w:val="0"/>
      <w:shd w:val="clear" w:color="auto" w:fill="FFFFFF"/>
      <w:spacing w:after="0" w:line="274" w:lineRule="exact"/>
      <w:ind w:hanging="1840"/>
    </w:pPr>
    <w:rPr>
      <w:rFonts w:ascii="Times New Roman" w:eastAsia="Times New Roman" w:hAnsi="Times New Roman" w:cs="Times New Roman"/>
    </w:rPr>
  </w:style>
  <w:style w:type="paragraph" w:customStyle="1" w:styleId="90">
    <w:name w:val="Заголовок №9"/>
    <w:basedOn w:val="a"/>
    <w:link w:val="9"/>
    <w:rsid w:val="00AC649A"/>
    <w:pPr>
      <w:widowControl w:val="0"/>
      <w:shd w:val="clear" w:color="auto" w:fill="FFFFFF"/>
      <w:spacing w:before="240" w:after="0" w:line="274" w:lineRule="exact"/>
      <w:jc w:val="center"/>
      <w:outlineLvl w:val="8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rsid w:val="00AC64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649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Заголовок №6_"/>
    <w:basedOn w:val="a0"/>
    <w:link w:val="60"/>
    <w:rsid w:val="00AC649A"/>
    <w:rPr>
      <w:spacing w:val="-10"/>
      <w:sz w:val="28"/>
      <w:szCs w:val="28"/>
      <w:shd w:val="clear" w:color="auto" w:fill="FFFFFF"/>
    </w:rPr>
  </w:style>
  <w:style w:type="character" w:customStyle="1" w:styleId="6MicrosoftSansSerif105pt1pt">
    <w:name w:val="Заголовок №6 + Microsoft Sans Serif;10;5 pt;Курсив;Интервал 1 pt"/>
    <w:basedOn w:val="6"/>
    <w:rsid w:val="00AC649A"/>
    <w:rPr>
      <w:rFonts w:ascii="Microsoft Sans Serif" w:eastAsia="Microsoft Sans Serif" w:hAnsi="Microsoft Sans Serif" w:cs="Microsoft Sans Serif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AC649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AC64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Заголовок №7_"/>
    <w:basedOn w:val="a0"/>
    <w:link w:val="72"/>
    <w:rsid w:val="00AC649A"/>
    <w:rPr>
      <w:rFonts w:ascii="Times New Roman" w:eastAsia="Times New Roman" w:hAnsi="Times New Roman" w:cs="Times New Roman"/>
      <w:i/>
      <w:iCs/>
      <w:spacing w:val="30"/>
      <w:sz w:val="26"/>
      <w:szCs w:val="26"/>
      <w:shd w:val="clear" w:color="auto" w:fill="FFFFFF"/>
    </w:rPr>
  </w:style>
  <w:style w:type="character" w:customStyle="1" w:styleId="70pt">
    <w:name w:val="Заголовок №7 + Не курсив;Интервал 0 pt"/>
    <w:basedOn w:val="71"/>
    <w:rsid w:val="00AC649A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pt">
    <w:name w:val="Основной текст (8) + Интервал 1 pt"/>
    <w:basedOn w:val="8"/>
    <w:rsid w:val="00AC649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">
    <w:name w:val="Основной текст (8) + Малые прописные"/>
    <w:basedOn w:val="8"/>
    <w:rsid w:val="00AC649A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AC64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60">
    <w:name w:val="Заголовок №6"/>
    <w:basedOn w:val="a"/>
    <w:link w:val="6"/>
    <w:rsid w:val="00AC649A"/>
    <w:pPr>
      <w:widowControl w:val="0"/>
      <w:shd w:val="clear" w:color="auto" w:fill="FFFFFF"/>
      <w:spacing w:after="300" w:line="0" w:lineRule="atLeast"/>
      <w:ind w:firstLine="600"/>
      <w:jc w:val="both"/>
      <w:outlineLvl w:val="5"/>
    </w:pPr>
    <w:rPr>
      <w:spacing w:val="-10"/>
      <w:sz w:val="28"/>
      <w:szCs w:val="28"/>
    </w:rPr>
  </w:style>
  <w:style w:type="paragraph" w:customStyle="1" w:styleId="80">
    <w:name w:val="Основной текст (8)"/>
    <w:basedOn w:val="a"/>
    <w:link w:val="8"/>
    <w:rsid w:val="00AC649A"/>
    <w:pPr>
      <w:widowControl w:val="0"/>
      <w:shd w:val="clear" w:color="auto" w:fill="FFFFFF"/>
      <w:spacing w:before="300" w:after="0"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2">
    <w:name w:val="Заголовок №7"/>
    <w:basedOn w:val="a"/>
    <w:link w:val="71"/>
    <w:rsid w:val="00AC649A"/>
    <w:pPr>
      <w:widowControl w:val="0"/>
      <w:shd w:val="clear" w:color="auto" w:fill="FFFFFF"/>
      <w:spacing w:before="300" w:after="60" w:line="0" w:lineRule="atLeast"/>
      <w:ind w:firstLine="600"/>
      <w:jc w:val="both"/>
      <w:outlineLvl w:val="6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ConsPlusNormal">
    <w:name w:val="ConsPlusNormal"/>
    <w:link w:val="ConsPlusNormal0"/>
    <w:rsid w:val="00AC64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C649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5C0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0DC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 + Полужирный"/>
    <w:basedOn w:val="2"/>
    <w:rsid w:val="003F0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EA69FA"/>
    <w:pPr>
      <w:tabs>
        <w:tab w:val="center" w:pos="4677"/>
        <w:tab w:val="right" w:pos="9355"/>
      </w:tabs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EA69FA"/>
    <w:rPr>
      <w:rFonts w:ascii="Calibri" w:eastAsia="Calibri" w:hAnsi="Calibri" w:cs="Calibri"/>
      <w:lang w:val="en-US" w:bidi="en-US"/>
    </w:rPr>
  </w:style>
  <w:style w:type="paragraph" w:styleId="a5">
    <w:name w:val="Body Text Indent"/>
    <w:basedOn w:val="a"/>
    <w:link w:val="a6"/>
    <w:rsid w:val="001607D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6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2D4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9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0C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64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Заголовок №9_"/>
    <w:basedOn w:val="a0"/>
    <w:link w:val="90"/>
    <w:rsid w:val="00AC64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49A"/>
    <w:pPr>
      <w:widowControl w:val="0"/>
      <w:shd w:val="clear" w:color="auto" w:fill="FFFFFF"/>
      <w:spacing w:after="0" w:line="274" w:lineRule="exact"/>
      <w:ind w:hanging="1840"/>
    </w:pPr>
    <w:rPr>
      <w:rFonts w:ascii="Times New Roman" w:eastAsia="Times New Roman" w:hAnsi="Times New Roman" w:cs="Times New Roman"/>
    </w:rPr>
  </w:style>
  <w:style w:type="paragraph" w:customStyle="1" w:styleId="90">
    <w:name w:val="Заголовок №9"/>
    <w:basedOn w:val="a"/>
    <w:link w:val="9"/>
    <w:rsid w:val="00AC649A"/>
    <w:pPr>
      <w:widowControl w:val="0"/>
      <w:shd w:val="clear" w:color="auto" w:fill="FFFFFF"/>
      <w:spacing w:before="240" w:after="0" w:line="274" w:lineRule="exact"/>
      <w:jc w:val="center"/>
      <w:outlineLvl w:val="8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rsid w:val="00AC64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649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Заголовок №6_"/>
    <w:basedOn w:val="a0"/>
    <w:link w:val="60"/>
    <w:rsid w:val="00AC649A"/>
    <w:rPr>
      <w:spacing w:val="-10"/>
      <w:sz w:val="28"/>
      <w:szCs w:val="28"/>
      <w:shd w:val="clear" w:color="auto" w:fill="FFFFFF"/>
    </w:rPr>
  </w:style>
  <w:style w:type="character" w:customStyle="1" w:styleId="6MicrosoftSansSerif105pt1pt">
    <w:name w:val="Заголовок №6 + Microsoft Sans Serif;10;5 pt;Курсив;Интервал 1 pt"/>
    <w:basedOn w:val="6"/>
    <w:rsid w:val="00AC649A"/>
    <w:rPr>
      <w:rFonts w:ascii="Microsoft Sans Serif" w:eastAsia="Microsoft Sans Serif" w:hAnsi="Microsoft Sans Serif" w:cs="Microsoft Sans Serif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AC649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AC64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Заголовок №7_"/>
    <w:basedOn w:val="a0"/>
    <w:link w:val="72"/>
    <w:rsid w:val="00AC649A"/>
    <w:rPr>
      <w:rFonts w:ascii="Times New Roman" w:eastAsia="Times New Roman" w:hAnsi="Times New Roman" w:cs="Times New Roman"/>
      <w:i/>
      <w:iCs/>
      <w:spacing w:val="30"/>
      <w:sz w:val="26"/>
      <w:szCs w:val="26"/>
      <w:shd w:val="clear" w:color="auto" w:fill="FFFFFF"/>
    </w:rPr>
  </w:style>
  <w:style w:type="character" w:customStyle="1" w:styleId="70pt">
    <w:name w:val="Заголовок №7 + Не курсив;Интервал 0 pt"/>
    <w:basedOn w:val="71"/>
    <w:rsid w:val="00AC649A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pt">
    <w:name w:val="Основной текст (8) + Интервал 1 pt"/>
    <w:basedOn w:val="8"/>
    <w:rsid w:val="00AC649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">
    <w:name w:val="Основной текст (8) + Малые прописные"/>
    <w:basedOn w:val="8"/>
    <w:rsid w:val="00AC649A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AC64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60">
    <w:name w:val="Заголовок №6"/>
    <w:basedOn w:val="a"/>
    <w:link w:val="6"/>
    <w:rsid w:val="00AC649A"/>
    <w:pPr>
      <w:widowControl w:val="0"/>
      <w:shd w:val="clear" w:color="auto" w:fill="FFFFFF"/>
      <w:spacing w:after="300" w:line="0" w:lineRule="atLeast"/>
      <w:ind w:firstLine="600"/>
      <w:jc w:val="both"/>
      <w:outlineLvl w:val="5"/>
    </w:pPr>
    <w:rPr>
      <w:spacing w:val="-10"/>
      <w:sz w:val="28"/>
      <w:szCs w:val="28"/>
    </w:rPr>
  </w:style>
  <w:style w:type="paragraph" w:customStyle="1" w:styleId="80">
    <w:name w:val="Основной текст (8)"/>
    <w:basedOn w:val="a"/>
    <w:link w:val="8"/>
    <w:rsid w:val="00AC649A"/>
    <w:pPr>
      <w:widowControl w:val="0"/>
      <w:shd w:val="clear" w:color="auto" w:fill="FFFFFF"/>
      <w:spacing w:before="300" w:after="0"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2">
    <w:name w:val="Заголовок №7"/>
    <w:basedOn w:val="a"/>
    <w:link w:val="71"/>
    <w:rsid w:val="00AC649A"/>
    <w:pPr>
      <w:widowControl w:val="0"/>
      <w:shd w:val="clear" w:color="auto" w:fill="FFFFFF"/>
      <w:spacing w:before="300" w:after="60" w:line="0" w:lineRule="atLeast"/>
      <w:ind w:firstLine="600"/>
      <w:jc w:val="both"/>
      <w:outlineLvl w:val="6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ConsPlusNormal">
    <w:name w:val="ConsPlusNormal"/>
    <w:link w:val="ConsPlusNormal0"/>
    <w:rsid w:val="00AC64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C649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5C0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0DC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 + Полужирный"/>
    <w:basedOn w:val="2"/>
    <w:rsid w:val="003F0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EA69FA"/>
    <w:pPr>
      <w:tabs>
        <w:tab w:val="center" w:pos="4677"/>
        <w:tab w:val="right" w:pos="9355"/>
      </w:tabs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EA69FA"/>
    <w:rPr>
      <w:rFonts w:ascii="Calibri" w:eastAsia="Calibri" w:hAnsi="Calibri" w:cs="Calibri"/>
      <w:lang w:val="en-US" w:bidi="en-US"/>
    </w:rPr>
  </w:style>
  <w:style w:type="paragraph" w:styleId="a5">
    <w:name w:val="Body Text Indent"/>
    <w:basedOn w:val="a"/>
    <w:link w:val="a6"/>
    <w:rsid w:val="001607D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6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2D4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9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0C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F05A-E074-4DFB-A276-8BDFEBFF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4637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Сардана Петровна</cp:lastModifiedBy>
  <cp:revision>32</cp:revision>
  <cp:lastPrinted>2022-03-04T01:48:00Z</cp:lastPrinted>
  <dcterms:created xsi:type="dcterms:W3CDTF">2019-02-05T02:03:00Z</dcterms:created>
  <dcterms:modified xsi:type="dcterms:W3CDTF">2022-03-04T02:16:00Z</dcterms:modified>
</cp:coreProperties>
</file>